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8C" w:rsidRDefault="0066038C" w:rsidP="0066038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022A7D4" wp14:editId="7C8D552A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8C" w:rsidRDefault="0066038C" w:rsidP="006603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66038C" w:rsidRDefault="0066038C" w:rsidP="0066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66038C" w:rsidRDefault="0066038C" w:rsidP="0066038C">
      <w:pPr>
        <w:jc w:val="center"/>
        <w:rPr>
          <w:b/>
          <w:sz w:val="28"/>
          <w:szCs w:val="28"/>
        </w:rPr>
      </w:pPr>
    </w:p>
    <w:p w:rsidR="0066038C" w:rsidRDefault="0066038C" w:rsidP="006603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038C" w:rsidRDefault="0066038C" w:rsidP="0066038C">
      <w:pPr>
        <w:jc w:val="center"/>
        <w:outlineLvl w:val="0"/>
        <w:rPr>
          <w:b/>
          <w:sz w:val="28"/>
          <w:szCs w:val="28"/>
        </w:rPr>
      </w:pPr>
    </w:p>
    <w:p w:rsidR="0066038C" w:rsidRDefault="0066038C" w:rsidP="0066038C">
      <w:pPr>
        <w:rPr>
          <w:sz w:val="28"/>
          <w:szCs w:val="28"/>
        </w:rPr>
      </w:pPr>
      <w:r>
        <w:rPr>
          <w:sz w:val="28"/>
          <w:szCs w:val="28"/>
        </w:rPr>
        <w:t>15 июня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7E">
        <w:rPr>
          <w:sz w:val="28"/>
          <w:szCs w:val="28"/>
        </w:rPr>
        <w:t>№ 8-6</w:t>
      </w:r>
    </w:p>
    <w:p w:rsidR="0066038C" w:rsidRDefault="0066038C" w:rsidP="006603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Таганрог</w:t>
      </w:r>
    </w:p>
    <w:p w:rsidR="0066038C" w:rsidRDefault="0066038C" w:rsidP="0066038C">
      <w:pPr>
        <w:jc w:val="center"/>
        <w:rPr>
          <w:sz w:val="28"/>
          <w:szCs w:val="28"/>
        </w:rPr>
      </w:pPr>
    </w:p>
    <w:p w:rsidR="00F14176" w:rsidRDefault="0066038C" w:rsidP="00174752">
      <w:pPr>
        <w:pStyle w:val="a5"/>
        <w:ind w:left="1701" w:right="1417"/>
        <w:jc w:val="both"/>
        <w:rPr>
          <w:b/>
          <w:sz w:val="28"/>
          <w:szCs w:val="28"/>
        </w:rPr>
      </w:pPr>
      <w:r w:rsidRPr="00C96F21">
        <w:rPr>
          <w:b/>
          <w:sz w:val="28"/>
          <w:szCs w:val="28"/>
        </w:rPr>
        <w:t xml:space="preserve">О </w:t>
      </w:r>
      <w:r w:rsidR="00C96F21" w:rsidRPr="00C96F21">
        <w:rPr>
          <w:b/>
          <w:sz w:val="28"/>
          <w:szCs w:val="28"/>
        </w:rPr>
        <w:t>Рабочей группе по контролю за получением</w:t>
      </w:r>
      <w:r w:rsidR="00966FB4">
        <w:rPr>
          <w:b/>
          <w:sz w:val="28"/>
          <w:szCs w:val="28"/>
        </w:rPr>
        <w:t>,</w:t>
      </w:r>
      <w:r w:rsidR="00C96F21" w:rsidRPr="00C96F21">
        <w:rPr>
          <w:b/>
          <w:sz w:val="28"/>
          <w:szCs w:val="28"/>
        </w:rPr>
        <w:t xml:space="preserve"> </w:t>
      </w:r>
      <w:r w:rsidR="00966FB4" w:rsidRPr="00C96F21">
        <w:rPr>
          <w:b/>
          <w:sz w:val="28"/>
          <w:szCs w:val="28"/>
        </w:rPr>
        <w:t xml:space="preserve">передачей </w:t>
      </w:r>
      <w:r w:rsidR="00C96F21" w:rsidRPr="00C96F21">
        <w:rPr>
          <w:b/>
          <w:sz w:val="28"/>
          <w:szCs w:val="28"/>
        </w:rPr>
        <w:t xml:space="preserve">и  </w:t>
      </w:r>
      <w:r w:rsidR="00966FB4">
        <w:rPr>
          <w:b/>
          <w:sz w:val="28"/>
          <w:szCs w:val="28"/>
        </w:rPr>
        <w:t xml:space="preserve">хранением </w:t>
      </w:r>
      <w:r w:rsidR="00C96F21" w:rsidRPr="00C96F21">
        <w:rPr>
          <w:b/>
          <w:sz w:val="28"/>
          <w:szCs w:val="28"/>
        </w:rPr>
        <w:t>открепительных удостоверений</w:t>
      </w:r>
      <w:r w:rsidR="00174752">
        <w:rPr>
          <w:b/>
          <w:sz w:val="28"/>
          <w:szCs w:val="28"/>
        </w:rPr>
        <w:t xml:space="preserve"> на выборах </w:t>
      </w:r>
      <w:proofErr w:type="gramStart"/>
      <w:r w:rsidR="00174752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C96F21" w:rsidRPr="00C96F21">
        <w:rPr>
          <w:b/>
          <w:sz w:val="28"/>
          <w:szCs w:val="28"/>
        </w:rPr>
        <w:t>.</w:t>
      </w:r>
    </w:p>
    <w:p w:rsidR="00966FB4" w:rsidRDefault="00966FB4" w:rsidP="00C96F21">
      <w:pPr>
        <w:pStyle w:val="a5"/>
        <w:ind w:left="1134" w:right="850"/>
        <w:jc w:val="center"/>
        <w:rPr>
          <w:b/>
          <w:sz w:val="28"/>
          <w:szCs w:val="28"/>
        </w:rPr>
      </w:pPr>
    </w:p>
    <w:p w:rsidR="00966FB4" w:rsidRDefault="00966FB4" w:rsidP="00966FB4">
      <w:pPr>
        <w:pStyle w:val="a5"/>
        <w:tabs>
          <w:tab w:val="left" w:pos="9355"/>
        </w:tabs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FB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Постановлениями </w:t>
      </w:r>
      <w:r w:rsidRPr="00966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Центральной избирательной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966FB4" w:rsidRDefault="00966FB4" w:rsidP="00966FB4">
      <w:pPr>
        <w:pStyle w:val="a5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16.03.2016г № 328/1863-6 «О Порядке передачи открепительных удостоверений избирательным комиссиям, комиссиям референдума и учета открепительных удостоверений»,  25.05.2016г № 8/74-7 «О внесении изменений </w:t>
      </w:r>
      <w:hyperlink r:id="rId8" w:history="1">
        <w:r w:rsidRPr="00966FB4">
          <w:rPr>
            <w:rStyle w:val="a8"/>
            <w:rFonts w:ascii="Times New Roman" w:hAnsi="Times New Roman" w:cs="Times New Roman"/>
            <w:sz w:val="28"/>
            <w:szCs w:val="28"/>
          </w:rPr>
          <w:t xml:space="preserve"> в Порядок передачи открепительных удостоверений избирательным комиссиям, комиссиям референдума и учета открепительных удостоверений</w:t>
        </w:r>
      </w:hyperlink>
      <w:r w:rsidR="00174752">
        <w:rPr>
          <w:rStyle w:val="a8"/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территориальная избирательная комиссия </w:t>
      </w:r>
    </w:p>
    <w:p w:rsidR="00966FB4" w:rsidRDefault="00966FB4" w:rsidP="00966FB4">
      <w:pPr>
        <w:pStyle w:val="a5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966FB4" w:rsidRDefault="00966FB4" w:rsidP="00966FB4">
      <w:pPr>
        <w:pStyle w:val="a5"/>
        <w:tabs>
          <w:tab w:val="left" w:pos="9355"/>
        </w:tabs>
        <w:ind w:right="-1"/>
        <w:jc w:val="center"/>
        <w:rPr>
          <w:sz w:val="28"/>
          <w:szCs w:val="28"/>
        </w:rPr>
      </w:pPr>
      <w:r w:rsidRPr="00C12AA5">
        <w:rPr>
          <w:b/>
          <w:sz w:val="28"/>
          <w:szCs w:val="28"/>
        </w:rPr>
        <w:t>ПОСТАНОВ</w:t>
      </w:r>
      <w:r w:rsidR="00174752" w:rsidRPr="00C12AA5">
        <w:rPr>
          <w:b/>
          <w:sz w:val="28"/>
          <w:szCs w:val="28"/>
        </w:rPr>
        <w:t>И</w:t>
      </w:r>
      <w:r w:rsidRPr="00C12AA5">
        <w:rPr>
          <w:b/>
          <w:sz w:val="28"/>
          <w:szCs w:val="28"/>
        </w:rPr>
        <w:t>Л</w:t>
      </w:r>
      <w:r w:rsidR="00174752" w:rsidRPr="00C12AA5">
        <w:rPr>
          <w:b/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445B4" w:rsidRDefault="006445B4" w:rsidP="00966FB4">
      <w:pPr>
        <w:pStyle w:val="a5"/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966FB4" w:rsidRDefault="00357303" w:rsidP="00357303">
      <w:pPr>
        <w:pStyle w:val="a5"/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6FB4">
        <w:rPr>
          <w:sz w:val="28"/>
          <w:szCs w:val="28"/>
        </w:rPr>
        <w:t>Утвердить состав Рабочей гр</w:t>
      </w:r>
      <w:r>
        <w:rPr>
          <w:sz w:val="28"/>
          <w:szCs w:val="28"/>
        </w:rPr>
        <w:t xml:space="preserve">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получением, </w:t>
      </w:r>
      <w:r w:rsidR="00966FB4">
        <w:rPr>
          <w:sz w:val="28"/>
          <w:szCs w:val="28"/>
        </w:rPr>
        <w:t>передачей и хранением открепительных удостоверений:</w:t>
      </w:r>
    </w:p>
    <w:p w:rsidR="00966FB4" w:rsidRDefault="00966FB4" w:rsidP="00357303">
      <w:pPr>
        <w:pStyle w:val="a5"/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Токарева Т.А. – секретарь комиссии;</w:t>
      </w:r>
    </w:p>
    <w:p w:rsidR="00966FB4" w:rsidRDefault="00966FB4" w:rsidP="00357303">
      <w:pPr>
        <w:pStyle w:val="a5"/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Перевозчиков И.Ш. – член комиссии с правом решающего голоса;</w:t>
      </w:r>
    </w:p>
    <w:p w:rsidR="0076287E" w:rsidRDefault="0076287E" w:rsidP="00357303">
      <w:pPr>
        <w:pStyle w:val="a5"/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Подушко И.А. – член комиссии с правом решающего голоса.</w:t>
      </w:r>
    </w:p>
    <w:p w:rsidR="0076287E" w:rsidRDefault="0076287E" w:rsidP="00357303">
      <w:pPr>
        <w:pStyle w:val="a5"/>
        <w:tabs>
          <w:tab w:val="left" w:pos="9355"/>
        </w:tabs>
        <w:ind w:left="720" w:right="-1"/>
        <w:jc w:val="both"/>
        <w:rPr>
          <w:sz w:val="28"/>
          <w:szCs w:val="28"/>
        </w:rPr>
      </w:pPr>
    </w:p>
    <w:p w:rsidR="0076287E" w:rsidRDefault="00357303" w:rsidP="00357303">
      <w:pPr>
        <w:pStyle w:val="a5"/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174752">
        <w:rPr>
          <w:sz w:val="28"/>
          <w:szCs w:val="28"/>
        </w:rPr>
        <w:t>Разместить</w:t>
      </w:r>
      <w:proofErr w:type="gramEnd"/>
      <w:r w:rsidR="0076287E">
        <w:rPr>
          <w:sz w:val="28"/>
          <w:szCs w:val="28"/>
        </w:rPr>
        <w:t xml:space="preserve"> настоящее постановление </w:t>
      </w:r>
      <w:r w:rsidRPr="00357303">
        <w:rPr>
          <w:sz w:val="28"/>
          <w:szCs w:val="28"/>
        </w:rPr>
        <w:t>на официальном сайте территориальной избирательной комиссии г. Таганрога в информационно-телекоммуникационной сети Интернет</w:t>
      </w:r>
    </w:p>
    <w:p w:rsidR="00174752" w:rsidRDefault="00174752" w:rsidP="00357303">
      <w:pPr>
        <w:pStyle w:val="a5"/>
        <w:tabs>
          <w:tab w:val="left" w:pos="9355"/>
        </w:tabs>
        <w:ind w:left="720" w:right="-1"/>
        <w:jc w:val="both"/>
        <w:rPr>
          <w:sz w:val="28"/>
          <w:szCs w:val="28"/>
        </w:rPr>
      </w:pPr>
    </w:p>
    <w:p w:rsidR="0076287E" w:rsidRDefault="00357303" w:rsidP="00357303">
      <w:pPr>
        <w:pStyle w:val="a5"/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12AA5" w:rsidRPr="00C12AA5">
        <w:rPr>
          <w:sz w:val="28"/>
          <w:szCs w:val="28"/>
        </w:rPr>
        <w:t xml:space="preserve">Контроль над исполнением настоящего Постановления возложить на председателя Территориальной избирательной комиссии г. Таганрога </w:t>
      </w:r>
      <w:r w:rsidR="00C12AA5">
        <w:rPr>
          <w:sz w:val="28"/>
          <w:szCs w:val="28"/>
        </w:rPr>
        <w:br/>
      </w:r>
      <w:r w:rsidR="00C12AA5" w:rsidRPr="00C12AA5">
        <w:rPr>
          <w:sz w:val="28"/>
          <w:szCs w:val="28"/>
        </w:rPr>
        <w:t>М.А. Дмитриева.</w:t>
      </w:r>
    </w:p>
    <w:p w:rsidR="0076287E" w:rsidRDefault="0076287E" w:rsidP="00357303">
      <w:pPr>
        <w:pStyle w:val="a5"/>
        <w:tabs>
          <w:tab w:val="left" w:pos="9355"/>
        </w:tabs>
        <w:ind w:right="-1"/>
        <w:rPr>
          <w:sz w:val="28"/>
          <w:szCs w:val="28"/>
        </w:rPr>
      </w:pPr>
    </w:p>
    <w:p w:rsidR="0076287E" w:rsidRDefault="0076287E" w:rsidP="0076287E">
      <w:pPr>
        <w:pStyle w:val="a5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Дмитриев</w:t>
      </w:r>
    </w:p>
    <w:p w:rsidR="00966FB4" w:rsidRPr="00C96F21" w:rsidRDefault="006445B4" w:rsidP="00174752">
      <w:pPr>
        <w:pStyle w:val="a5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76287E">
        <w:rPr>
          <w:sz w:val="28"/>
          <w:szCs w:val="28"/>
        </w:rPr>
        <w:t>Секретарь комиссии</w:t>
      </w:r>
      <w:r w:rsidR="0076287E">
        <w:rPr>
          <w:sz w:val="28"/>
          <w:szCs w:val="28"/>
        </w:rPr>
        <w:tab/>
      </w:r>
      <w:r w:rsidR="0076287E">
        <w:rPr>
          <w:sz w:val="28"/>
          <w:szCs w:val="28"/>
        </w:rPr>
        <w:tab/>
      </w:r>
      <w:r w:rsidR="0076287E">
        <w:rPr>
          <w:sz w:val="28"/>
          <w:szCs w:val="28"/>
        </w:rPr>
        <w:tab/>
      </w:r>
      <w:r w:rsidR="0076287E">
        <w:rPr>
          <w:sz w:val="28"/>
          <w:szCs w:val="28"/>
        </w:rPr>
        <w:tab/>
      </w:r>
      <w:r w:rsidR="0076287E">
        <w:rPr>
          <w:sz w:val="28"/>
          <w:szCs w:val="28"/>
        </w:rPr>
        <w:tab/>
      </w:r>
      <w:r w:rsidR="0076287E">
        <w:rPr>
          <w:sz w:val="28"/>
          <w:szCs w:val="28"/>
        </w:rPr>
        <w:tab/>
      </w:r>
      <w:r w:rsidR="0076287E">
        <w:rPr>
          <w:sz w:val="28"/>
          <w:szCs w:val="28"/>
        </w:rPr>
        <w:tab/>
        <w:t>Т.А. Токарева</w:t>
      </w:r>
    </w:p>
    <w:sectPr w:rsidR="00966FB4" w:rsidRPr="00C96F21" w:rsidSect="006445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0A6"/>
    <w:multiLevelType w:val="hybridMultilevel"/>
    <w:tmpl w:val="D3A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8C"/>
    <w:rsid w:val="00174752"/>
    <w:rsid w:val="00357303"/>
    <w:rsid w:val="006445B4"/>
    <w:rsid w:val="0066038C"/>
    <w:rsid w:val="0076287E"/>
    <w:rsid w:val="00966FB4"/>
    <w:rsid w:val="00C12AA5"/>
    <w:rsid w:val="00C96F21"/>
    <w:rsid w:val="00F1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66FB4"/>
    <w:rPr>
      <w:rFonts w:ascii="Tahoma" w:hAnsi="Tahoma" w:cs="Tahoma" w:hint="default"/>
      <w:b/>
      <w:bCs/>
      <w:sz w:val="18"/>
      <w:szCs w:val="18"/>
    </w:rPr>
  </w:style>
  <w:style w:type="paragraph" w:styleId="a7">
    <w:name w:val="Normal (Web)"/>
    <w:basedOn w:val="a"/>
    <w:uiPriority w:val="99"/>
    <w:unhideWhenUsed/>
    <w:rsid w:val="00966F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66FB4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66FB4"/>
    <w:rPr>
      <w:rFonts w:ascii="Tahoma" w:hAnsi="Tahoma" w:cs="Tahoma" w:hint="default"/>
      <w:b/>
      <w:bCs/>
      <w:sz w:val="18"/>
      <w:szCs w:val="18"/>
    </w:rPr>
  </w:style>
  <w:style w:type="paragraph" w:styleId="a7">
    <w:name w:val="Normal (Web)"/>
    <w:basedOn w:val="a"/>
    <w:uiPriority w:val="99"/>
    <w:unhideWhenUsed/>
    <w:rsid w:val="00966F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66FB4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336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54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law/decree_of_cec/2016/05/25/8-74-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E25B-AC54-4463-B735-AB63BBFF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2016-06-20T07:56:00Z</cp:lastPrinted>
  <dcterms:created xsi:type="dcterms:W3CDTF">2016-06-15T06:54:00Z</dcterms:created>
  <dcterms:modified xsi:type="dcterms:W3CDTF">2016-06-21T08:25:00Z</dcterms:modified>
</cp:coreProperties>
</file>