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47" w:rsidRPr="003B0447" w:rsidRDefault="003B0447" w:rsidP="003B0447">
      <w:pPr>
        <w:widowControl w:val="0"/>
        <w:shd w:val="clear" w:color="auto" w:fill="FFFFFF"/>
        <w:tabs>
          <w:tab w:val="left" w:pos="1046"/>
          <w:tab w:val="left" w:leader="underscore" w:pos="8880"/>
        </w:tabs>
        <w:autoSpaceDE w:val="0"/>
        <w:autoSpaceDN w:val="0"/>
        <w:adjustRightInd w:val="0"/>
        <w:spacing w:before="307"/>
        <w:ind w:right="10"/>
        <w:jc w:val="center"/>
        <w:rPr>
          <w:sz w:val="20"/>
          <w:szCs w:val="20"/>
        </w:rPr>
      </w:pPr>
      <w:r w:rsidRPr="003B0447">
        <w:rPr>
          <w:noProof/>
          <w:sz w:val="20"/>
          <w:szCs w:val="20"/>
        </w:rPr>
        <w:drawing>
          <wp:inline distT="0" distB="0" distL="0" distR="0" wp14:anchorId="7E56055D" wp14:editId="4518C269">
            <wp:extent cx="7524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47" w:rsidRPr="003B0447" w:rsidRDefault="003B0447" w:rsidP="003B0447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3B0447">
        <w:rPr>
          <w:b/>
          <w:szCs w:val="28"/>
        </w:rPr>
        <w:t xml:space="preserve">ТЕРРИТОРИАЛЬНАЯ ИЗБИРАТЕЛЬНАЯ КОМИССИЯ </w:t>
      </w:r>
    </w:p>
    <w:p w:rsidR="003B0447" w:rsidRPr="003B0447" w:rsidRDefault="003B0447" w:rsidP="003B044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B0447">
        <w:rPr>
          <w:b/>
          <w:szCs w:val="28"/>
        </w:rPr>
        <w:t>Г. ТАГАНРОГА</w:t>
      </w:r>
    </w:p>
    <w:p w:rsidR="009C1E0B" w:rsidRDefault="009C1E0B" w:rsidP="009C1E0B">
      <w:pPr>
        <w:jc w:val="center"/>
        <w:rPr>
          <w:b/>
          <w:szCs w:val="28"/>
        </w:rPr>
      </w:pPr>
    </w:p>
    <w:p w:rsidR="00F90B55" w:rsidRDefault="008A1224" w:rsidP="000E685B">
      <w:pPr>
        <w:rPr>
          <w:szCs w:val="28"/>
        </w:rPr>
      </w:pPr>
      <w:r>
        <w:rPr>
          <w:szCs w:val="28"/>
        </w:rPr>
        <w:t>19 марта 2018</w:t>
      </w:r>
      <w:r w:rsidR="009C1E0B">
        <w:rPr>
          <w:szCs w:val="28"/>
        </w:rPr>
        <w:t xml:space="preserve"> г. </w:t>
      </w:r>
      <w:r w:rsidR="00F90B55">
        <w:rPr>
          <w:szCs w:val="28"/>
        </w:rPr>
        <w:t xml:space="preserve">                                                                                            </w:t>
      </w:r>
      <w:r>
        <w:rPr>
          <w:szCs w:val="28"/>
        </w:rPr>
        <w:t xml:space="preserve">№ </w:t>
      </w:r>
      <w:r w:rsidR="00505BBF">
        <w:rPr>
          <w:szCs w:val="28"/>
        </w:rPr>
        <w:t>84-1</w:t>
      </w:r>
    </w:p>
    <w:p w:rsidR="009C1E0B" w:rsidRDefault="00F90B55" w:rsidP="000E685B">
      <w:pPr>
        <w:rPr>
          <w:szCs w:val="28"/>
        </w:rPr>
      </w:pPr>
      <w:bookmarkStart w:id="0" w:name="_GoBack"/>
      <w:bookmarkEnd w:id="0"/>
      <w:r w:rsidRPr="00F90B55">
        <w:rPr>
          <w:szCs w:val="28"/>
        </w:rPr>
        <w:t xml:space="preserve">(01 час 55 минут)                                                               </w:t>
      </w:r>
      <w:r w:rsidR="009C1E0B">
        <w:rPr>
          <w:szCs w:val="28"/>
        </w:rPr>
        <w:t xml:space="preserve"> </w:t>
      </w:r>
    </w:p>
    <w:p w:rsidR="009C1E0B" w:rsidRDefault="009C1E0B" w:rsidP="009C1E0B">
      <w:pPr>
        <w:jc w:val="center"/>
        <w:rPr>
          <w:szCs w:val="28"/>
        </w:rPr>
      </w:pPr>
      <w:r>
        <w:rPr>
          <w:szCs w:val="28"/>
        </w:rPr>
        <w:t>г. Таганрог</w:t>
      </w:r>
    </w:p>
    <w:p w:rsidR="009C1E0B" w:rsidRDefault="009C1E0B" w:rsidP="009C1E0B">
      <w:pPr>
        <w:jc w:val="center"/>
        <w:rPr>
          <w:szCs w:val="28"/>
        </w:rPr>
      </w:pPr>
    </w:p>
    <w:p w:rsidR="009C1E0B" w:rsidRPr="003B0447" w:rsidRDefault="009C1E0B" w:rsidP="003B0447">
      <w:pPr>
        <w:pStyle w:val="ConsNonformat"/>
        <w:widowControl/>
        <w:tabs>
          <w:tab w:val="left" w:pos="1985"/>
          <w:tab w:val="left" w:pos="7655"/>
        </w:tabs>
        <w:ind w:left="1985" w:right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C4AA1">
        <w:rPr>
          <w:rFonts w:ascii="Times New Roman" w:hAnsi="Times New Roman" w:cs="Times New Roman"/>
          <w:b/>
          <w:sz w:val="28"/>
          <w:szCs w:val="28"/>
        </w:rPr>
        <w:t xml:space="preserve">итогах </w:t>
      </w:r>
      <w:r>
        <w:rPr>
          <w:rFonts w:ascii="Times New Roman" w:hAnsi="Times New Roman" w:cs="Times New Roman"/>
          <w:b/>
          <w:sz w:val="28"/>
          <w:szCs w:val="28"/>
        </w:rPr>
        <w:t>голосования на выборах Президента  Российской Федерации на территории г</w:t>
      </w:r>
      <w:r w:rsidR="00170164">
        <w:rPr>
          <w:rFonts w:ascii="Times New Roman" w:hAnsi="Times New Roman" w:cs="Times New Roman"/>
          <w:b/>
          <w:sz w:val="28"/>
          <w:szCs w:val="28"/>
        </w:rPr>
        <w:t>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Таганрога Ростовской области</w:t>
      </w:r>
      <w:r w:rsidR="000E685B">
        <w:rPr>
          <w:rFonts w:ascii="Times New Roman" w:hAnsi="Times New Roman" w:cs="Times New Roman"/>
          <w:b/>
          <w:sz w:val="28"/>
          <w:szCs w:val="28"/>
        </w:rPr>
        <w:t>.</w:t>
      </w:r>
    </w:p>
    <w:p w:rsidR="009C1E0B" w:rsidRDefault="009C1E0B" w:rsidP="009C1E0B">
      <w:pPr>
        <w:pStyle w:val="21"/>
        <w:tabs>
          <w:tab w:val="left" w:pos="8222"/>
        </w:tabs>
        <w:spacing w:after="0" w:line="240" w:lineRule="auto"/>
        <w:ind w:left="2268" w:right="1473"/>
        <w:jc w:val="both"/>
        <w:rPr>
          <w:b/>
          <w:szCs w:val="28"/>
        </w:rPr>
      </w:pPr>
    </w:p>
    <w:p w:rsidR="009C1E0B" w:rsidRDefault="009C1E0B" w:rsidP="00F263D5">
      <w:pPr>
        <w:ind w:firstLine="567"/>
        <w:jc w:val="both"/>
      </w:pPr>
      <w:r>
        <w:t xml:space="preserve">На основании данных первых экземпляров протоколов  участковых избирательных комиссий об итогах голосования </w:t>
      </w:r>
      <w:r w:rsidR="00A32D1D">
        <w:t>на выборах Президента Российской Федерации</w:t>
      </w:r>
      <w:r w:rsidR="002068F7">
        <w:t xml:space="preserve"> </w:t>
      </w:r>
      <w:r w:rsidR="000E685B">
        <w:t>18 марта 2018 года</w:t>
      </w:r>
      <w:r w:rsidR="00E72F37">
        <w:t xml:space="preserve"> на избирательных участках, обр</w:t>
      </w:r>
      <w:r w:rsidR="001C0625">
        <w:t xml:space="preserve">азованных на территории города  </w:t>
      </w:r>
      <w:r w:rsidR="00E72F37">
        <w:t>Таганрога</w:t>
      </w:r>
      <w:r w:rsidR="001C0625">
        <w:t xml:space="preserve">, </w:t>
      </w:r>
      <w:r w:rsidR="00E72F37">
        <w:t xml:space="preserve"> </w:t>
      </w:r>
      <w:r w:rsidR="00F263D5">
        <w:t>Т</w:t>
      </w:r>
      <w:r w:rsidR="001C0625">
        <w:t>ерриториальная избирател</w:t>
      </w:r>
      <w:r w:rsidR="00F263D5">
        <w:t>ь</w:t>
      </w:r>
      <w:r w:rsidR="001C0625">
        <w:t>ная</w:t>
      </w:r>
      <w:r w:rsidR="000E685B">
        <w:t xml:space="preserve"> комиссия города Таганрога </w:t>
      </w:r>
      <w:r w:rsidR="00F263D5">
        <w:t>Ростовской области установила, что</w:t>
      </w:r>
      <w:r w:rsidR="00A11870">
        <w:t xml:space="preserve"> </w:t>
      </w:r>
      <w:r w:rsidR="00494007">
        <w:t>в голосовании</w:t>
      </w:r>
      <w:r w:rsidR="00545835">
        <w:t xml:space="preserve"> на соответст</w:t>
      </w:r>
      <w:r w:rsidR="00584A0F">
        <w:t>вующей т</w:t>
      </w:r>
      <w:r w:rsidR="004D54BB">
        <w:t xml:space="preserve">ерритории приняли участие </w:t>
      </w:r>
      <w:r w:rsidR="000E685B" w:rsidRPr="000E685B">
        <w:t>130</w:t>
      </w:r>
      <w:r w:rsidR="000E685B">
        <w:t xml:space="preserve"> </w:t>
      </w:r>
      <w:r w:rsidR="000E685B" w:rsidRPr="000E685B">
        <w:t>871</w:t>
      </w:r>
      <w:r w:rsidR="004D54BB">
        <w:t xml:space="preserve"> </w:t>
      </w:r>
      <w:r w:rsidR="000E685B">
        <w:t xml:space="preserve"> избиратель</w:t>
      </w:r>
      <w:r w:rsidR="00723D33">
        <w:t xml:space="preserve">. </w:t>
      </w:r>
    </w:p>
    <w:p w:rsidR="00C24193" w:rsidRDefault="00723D33" w:rsidP="00F263D5">
      <w:pPr>
        <w:ind w:firstLine="567"/>
        <w:jc w:val="both"/>
      </w:pPr>
      <w:r>
        <w:t>Голоса избирателей, поданные за зарегистрированных кандидатов</w:t>
      </w:r>
      <w:r w:rsidR="00C24193">
        <w:t>, распределились следующим образом:</w:t>
      </w:r>
    </w:p>
    <w:p w:rsidR="003B0447" w:rsidRDefault="003B0447" w:rsidP="00F263D5">
      <w:pPr>
        <w:ind w:firstLine="567"/>
        <w:jc w:val="both"/>
      </w:pPr>
    </w:p>
    <w:p w:rsidR="000E685B" w:rsidRDefault="000E685B" w:rsidP="000E685B">
      <w:pPr>
        <w:ind w:firstLine="567"/>
        <w:jc w:val="both"/>
      </w:pPr>
      <w:r>
        <w:t xml:space="preserve">БАБУРИН Сергей Николаевич – 894 голоса; </w:t>
      </w:r>
    </w:p>
    <w:p w:rsidR="000E685B" w:rsidRDefault="000E685B" w:rsidP="000E685B">
      <w:pPr>
        <w:ind w:firstLine="567"/>
        <w:jc w:val="both"/>
      </w:pPr>
      <w:r>
        <w:t>ГРУДИНИН Павел Николаевич - 16 493 голоса;</w:t>
      </w:r>
    </w:p>
    <w:p w:rsidR="000E685B" w:rsidRDefault="000E685B" w:rsidP="000E685B">
      <w:pPr>
        <w:ind w:firstLine="567"/>
        <w:jc w:val="both"/>
      </w:pPr>
      <w:r>
        <w:t>ЖИРИНОВСКИЙ Владимир Вольфович – 6 882 голоса;</w:t>
      </w:r>
    </w:p>
    <w:p w:rsidR="000E685B" w:rsidRDefault="000E685B" w:rsidP="000E685B">
      <w:pPr>
        <w:ind w:firstLine="567"/>
        <w:jc w:val="both"/>
      </w:pPr>
      <w:r>
        <w:t>ПУТИН Владимир Владимирович - 99 640 голосов;</w:t>
      </w:r>
    </w:p>
    <w:p w:rsidR="000E685B" w:rsidRDefault="000E685B" w:rsidP="000E685B">
      <w:pPr>
        <w:ind w:firstLine="567"/>
        <w:jc w:val="both"/>
      </w:pPr>
      <w:r>
        <w:t>СОБЧАК Ксения Анатольевна – 1 902 голоса;</w:t>
      </w:r>
    </w:p>
    <w:p w:rsidR="000E685B" w:rsidRDefault="000E685B" w:rsidP="000E685B">
      <w:pPr>
        <w:ind w:firstLine="567"/>
        <w:jc w:val="both"/>
      </w:pPr>
      <w:r>
        <w:t>СУРАЙКИН Максим Александрович – 1 015 голосов;</w:t>
      </w:r>
    </w:p>
    <w:p w:rsidR="000E685B" w:rsidRDefault="000E685B" w:rsidP="000E685B">
      <w:pPr>
        <w:ind w:firstLine="567"/>
        <w:jc w:val="both"/>
      </w:pPr>
      <w:r>
        <w:t>ТИТОВ Борис Юрьевич</w:t>
      </w:r>
      <w:r>
        <w:tab/>
        <w:t xml:space="preserve"> - 1159 голосов;</w:t>
      </w:r>
    </w:p>
    <w:p w:rsidR="00EA4AD6" w:rsidRDefault="000E685B" w:rsidP="000E685B">
      <w:pPr>
        <w:ind w:firstLine="567"/>
        <w:jc w:val="both"/>
      </w:pPr>
      <w:r>
        <w:t>ЯВЛИНСКИЙ Григорий Алексеевич – 1401 голос.</w:t>
      </w:r>
    </w:p>
    <w:p w:rsidR="000E685B" w:rsidRDefault="000E685B" w:rsidP="000E685B">
      <w:pPr>
        <w:ind w:firstLine="567"/>
        <w:jc w:val="both"/>
        <w:rPr>
          <w:szCs w:val="28"/>
        </w:rPr>
      </w:pPr>
    </w:p>
    <w:p w:rsidR="000E685B" w:rsidRDefault="009C1E0B" w:rsidP="003B0447">
      <w:pPr>
        <w:spacing w:after="120" w:line="276" w:lineRule="auto"/>
        <w:ind w:firstLine="567"/>
        <w:jc w:val="both"/>
        <w:rPr>
          <w:szCs w:val="28"/>
        </w:rPr>
      </w:pPr>
      <w:r>
        <w:rPr>
          <w:szCs w:val="28"/>
        </w:rPr>
        <w:t>На</w:t>
      </w:r>
      <w:r w:rsidR="00C902DE">
        <w:rPr>
          <w:szCs w:val="28"/>
        </w:rPr>
        <w:t xml:space="preserve"> </w:t>
      </w:r>
      <w:r>
        <w:rPr>
          <w:szCs w:val="28"/>
        </w:rPr>
        <w:t>основании</w:t>
      </w:r>
      <w:r w:rsidR="00C902DE">
        <w:rPr>
          <w:szCs w:val="28"/>
        </w:rPr>
        <w:t xml:space="preserve"> </w:t>
      </w:r>
      <w:r w:rsidR="00EA4AD6">
        <w:rPr>
          <w:szCs w:val="28"/>
        </w:rPr>
        <w:t xml:space="preserve">статей 21, </w:t>
      </w:r>
      <w:r w:rsidR="009020C7">
        <w:rPr>
          <w:szCs w:val="28"/>
        </w:rPr>
        <w:t>74</w:t>
      </w:r>
      <w:r w:rsidR="00EE0825">
        <w:rPr>
          <w:szCs w:val="28"/>
        </w:rPr>
        <w:t xml:space="preserve"> </w:t>
      </w:r>
      <w:r>
        <w:rPr>
          <w:szCs w:val="28"/>
        </w:rPr>
        <w:t>Федерального</w:t>
      </w:r>
      <w:r w:rsidR="00C902DE">
        <w:rPr>
          <w:szCs w:val="28"/>
        </w:rPr>
        <w:t xml:space="preserve"> </w:t>
      </w:r>
      <w:r>
        <w:rPr>
          <w:szCs w:val="28"/>
        </w:rPr>
        <w:t xml:space="preserve">закона от </w:t>
      </w:r>
      <w:r w:rsidR="007A4BFF">
        <w:rPr>
          <w:szCs w:val="28"/>
        </w:rPr>
        <w:t>10.01.2003</w:t>
      </w:r>
      <w:r>
        <w:rPr>
          <w:szCs w:val="28"/>
        </w:rPr>
        <w:t xml:space="preserve">г. </w:t>
      </w:r>
      <w:r w:rsidR="000E685B">
        <w:rPr>
          <w:szCs w:val="28"/>
        </w:rPr>
        <w:br/>
      </w:r>
      <w:r>
        <w:rPr>
          <w:szCs w:val="28"/>
        </w:rPr>
        <w:t>№</w:t>
      </w:r>
      <w:r w:rsidR="007A4BFF">
        <w:rPr>
          <w:szCs w:val="28"/>
        </w:rPr>
        <w:t>19</w:t>
      </w:r>
      <w:r>
        <w:rPr>
          <w:szCs w:val="28"/>
        </w:rPr>
        <w:t xml:space="preserve">-ФЗ «О выборах </w:t>
      </w:r>
      <w:r w:rsidR="00B628FD">
        <w:rPr>
          <w:szCs w:val="28"/>
        </w:rPr>
        <w:t>Президента</w:t>
      </w:r>
      <w:r>
        <w:rPr>
          <w:szCs w:val="28"/>
        </w:rPr>
        <w:t xml:space="preserve"> Российской Федерации»,</w:t>
      </w:r>
      <w:r w:rsidR="00C902DE">
        <w:rPr>
          <w:szCs w:val="28"/>
        </w:rPr>
        <w:t xml:space="preserve"> </w:t>
      </w:r>
      <w:proofErr w:type="gramStart"/>
      <w:r>
        <w:rPr>
          <w:szCs w:val="28"/>
        </w:rPr>
        <w:t>Территориальная</w:t>
      </w:r>
      <w:proofErr w:type="gramEnd"/>
      <w:r>
        <w:rPr>
          <w:szCs w:val="28"/>
        </w:rPr>
        <w:t xml:space="preserve"> избирательная комиссия города Таганрога Ростовской области </w:t>
      </w:r>
    </w:p>
    <w:p w:rsidR="003B0447" w:rsidRPr="003B0447" w:rsidRDefault="003B0447" w:rsidP="003B0447">
      <w:pPr>
        <w:spacing w:after="120" w:line="276" w:lineRule="auto"/>
        <w:ind w:firstLine="567"/>
        <w:jc w:val="both"/>
        <w:rPr>
          <w:szCs w:val="28"/>
        </w:rPr>
      </w:pPr>
    </w:p>
    <w:p w:rsidR="009C1E0B" w:rsidRDefault="009C1E0B" w:rsidP="00EE0825">
      <w:pPr>
        <w:spacing w:after="120" w:line="276" w:lineRule="auto"/>
        <w:ind w:firstLine="567"/>
        <w:jc w:val="center"/>
        <w:rPr>
          <w:szCs w:val="28"/>
        </w:rPr>
      </w:pPr>
      <w:r>
        <w:rPr>
          <w:b/>
          <w:szCs w:val="28"/>
        </w:rPr>
        <w:t>ПОСТАНОВЛЯЕТ</w:t>
      </w:r>
      <w:r>
        <w:rPr>
          <w:szCs w:val="28"/>
        </w:rPr>
        <w:t>:</w:t>
      </w:r>
    </w:p>
    <w:p w:rsidR="009C1E0B" w:rsidRDefault="009C1E0B" w:rsidP="009C1E0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протокол и Сводную таблицу Территориальной избирательной комиссии </w:t>
      </w:r>
      <w:r w:rsidR="001A2356">
        <w:rPr>
          <w:rFonts w:ascii="Times New Roman" w:hAnsi="Times New Roman" w:cs="Times New Roman"/>
          <w:sz w:val="28"/>
          <w:szCs w:val="28"/>
        </w:rPr>
        <w:t xml:space="preserve">города Таганрога </w:t>
      </w:r>
      <w:r w:rsidR="00597F3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об  итогах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голосования на </w:t>
      </w:r>
      <w:r w:rsidR="00597F3E">
        <w:rPr>
          <w:rFonts w:ascii="Times New Roman" w:hAnsi="Times New Roman" w:cs="Times New Roman"/>
          <w:sz w:val="28"/>
          <w:szCs w:val="28"/>
        </w:rPr>
        <w:t>выборах Президента Российской Федерации</w:t>
      </w:r>
      <w:r w:rsidR="00825EEA">
        <w:rPr>
          <w:rFonts w:ascii="Times New Roman" w:hAnsi="Times New Roman" w:cs="Times New Roman"/>
          <w:sz w:val="28"/>
          <w:szCs w:val="28"/>
        </w:rPr>
        <w:t xml:space="preserve"> 18 марта 2018</w:t>
      </w:r>
      <w:r w:rsidR="000E685B">
        <w:rPr>
          <w:rFonts w:ascii="Times New Roman" w:hAnsi="Times New Roman" w:cs="Times New Roman"/>
          <w:sz w:val="28"/>
          <w:szCs w:val="28"/>
        </w:rPr>
        <w:t xml:space="preserve"> </w:t>
      </w:r>
      <w:r w:rsidR="00825EEA">
        <w:rPr>
          <w:rFonts w:ascii="Times New Roman" w:hAnsi="Times New Roman" w:cs="Times New Roman"/>
          <w:sz w:val="28"/>
          <w:szCs w:val="28"/>
        </w:rPr>
        <w:t>года</w:t>
      </w:r>
      <w:r w:rsidR="00EA4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C1E0B" w:rsidRDefault="009C1E0B" w:rsidP="009C1E0B">
      <w:pPr>
        <w:pStyle w:val="a4"/>
        <w:spacing w:line="276" w:lineRule="auto"/>
        <w:jc w:val="both"/>
        <w:rPr>
          <w:szCs w:val="28"/>
        </w:rPr>
      </w:pPr>
    </w:p>
    <w:p w:rsidR="009C1E0B" w:rsidRDefault="009C1E0B" w:rsidP="009C1E0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Направить настоящее постановление в </w:t>
      </w:r>
      <w:r w:rsidR="000E685B">
        <w:rPr>
          <w:rFonts w:ascii="Times New Roman" w:hAnsi="Times New Roman" w:cs="Times New Roman"/>
          <w:sz w:val="28"/>
          <w:szCs w:val="28"/>
        </w:rPr>
        <w:t>г</w:t>
      </w:r>
      <w:r w:rsidR="000E685B" w:rsidRPr="000E685B">
        <w:rPr>
          <w:rFonts w:ascii="Times New Roman" w:hAnsi="Times New Roman" w:cs="Times New Roman"/>
          <w:sz w:val="28"/>
          <w:szCs w:val="28"/>
        </w:rPr>
        <w:t>ородск</w:t>
      </w:r>
      <w:r w:rsidR="000E685B">
        <w:rPr>
          <w:rFonts w:ascii="Times New Roman" w:hAnsi="Times New Roman" w:cs="Times New Roman"/>
          <w:sz w:val="28"/>
          <w:szCs w:val="28"/>
        </w:rPr>
        <w:t>ую</w:t>
      </w:r>
      <w:r w:rsidR="000E685B" w:rsidRPr="000E685B">
        <w:rPr>
          <w:rFonts w:ascii="Times New Roman" w:hAnsi="Times New Roman" w:cs="Times New Roman"/>
          <w:sz w:val="28"/>
          <w:szCs w:val="28"/>
        </w:rPr>
        <w:t xml:space="preserve"> общественно-политическ</w:t>
      </w:r>
      <w:r w:rsidR="000E685B">
        <w:rPr>
          <w:rFonts w:ascii="Times New Roman" w:hAnsi="Times New Roman" w:cs="Times New Roman"/>
          <w:sz w:val="28"/>
          <w:szCs w:val="28"/>
        </w:rPr>
        <w:t>ую</w:t>
      </w:r>
      <w:r w:rsidR="000E685B" w:rsidRPr="000E685B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="000E685B">
        <w:rPr>
          <w:rFonts w:ascii="Times New Roman" w:hAnsi="Times New Roman" w:cs="Times New Roman"/>
          <w:sz w:val="28"/>
          <w:szCs w:val="28"/>
        </w:rPr>
        <w:t xml:space="preserve">ую </w:t>
      </w:r>
      <w:r w:rsidR="00F47BE6">
        <w:rPr>
          <w:rFonts w:ascii="Times New Roman" w:hAnsi="Times New Roman" w:cs="Times New Roman"/>
          <w:sz w:val="28"/>
          <w:szCs w:val="28"/>
        </w:rPr>
        <w:t>газету «</w:t>
      </w:r>
      <w:proofErr w:type="gramStart"/>
      <w:r w:rsidR="00F47BE6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="00F47BE6">
        <w:rPr>
          <w:rFonts w:ascii="Times New Roman" w:hAnsi="Times New Roman" w:cs="Times New Roman"/>
          <w:sz w:val="28"/>
          <w:szCs w:val="28"/>
        </w:rPr>
        <w:t xml:space="preserve"> правда»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E0B" w:rsidRDefault="009C1E0B" w:rsidP="009C1E0B">
      <w:pPr>
        <w:pStyle w:val="a4"/>
        <w:spacing w:line="276" w:lineRule="auto"/>
        <w:jc w:val="both"/>
        <w:rPr>
          <w:szCs w:val="28"/>
        </w:rPr>
      </w:pPr>
    </w:p>
    <w:p w:rsidR="009C1E0B" w:rsidRDefault="009C1E0B" w:rsidP="009C1E0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E0B" w:rsidRDefault="009C1E0B" w:rsidP="009C1E0B">
      <w:pPr>
        <w:spacing w:line="276" w:lineRule="auto"/>
        <w:rPr>
          <w:szCs w:val="28"/>
        </w:rPr>
      </w:pPr>
    </w:p>
    <w:p w:rsidR="009C1E0B" w:rsidRDefault="009C1E0B" w:rsidP="000E685B">
      <w:pPr>
        <w:spacing w:line="276" w:lineRule="auto"/>
        <w:rPr>
          <w:szCs w:val="28"/>
        </w:rPr>
      </w:pPr>
      <w:r>
        <w:rPr>
          <w:szCs w:val="28"/>
        </w:rPr>
        <w:t xml:space="preserve">Председатель комиссии                                               </w:t>
      </w:r>
      <w:r w:rsidR="000E685B">
        <w:rPr>
          <w:szCs w:val="28"/>
        </w:rPr>
        <w:t xml:space="preserve">              </w:t>
      </w:r>
      <w:r>
        <w:rPr>
          <w:szCs w:val="28"/>
        </w:rPr>
        <w:t>М.А. Дмитриев</w:t>
      </w:r>
    </w:p>
    <w:p w:rsidR="009C1E0B" w:rsidRDefault="009C1E0B" w:rsidP="000E685B">
      <w:pPr>
        <w:spacing w:line="276" w:lineRule="auto"/>
        <w:rPr>
          <w:szCs w:val="28"/>
        </w:rPr>
      </w:pPr>
    </w:p>
    <w:p w:rsidR="009C1E0B" w:rsidRDefault="009C1E0B" w:rsidP="000E685B">
      <w:pPr>
        <w:spacing w:line="276" w:lineRule="auto"/>
        <w:rPr>
          <w:sz w:val="26"/>
          <w:szCs w:val="26"/>
        </w:rPr>
      </w:pPr>
      <w:r>
        <w:rPr>
          <w:szCs w:val="28"/>
        </w:rPr>
        <w:t xml:space="preserve">Секретарь комиссии                                                     </w:t>
      </w:r>
      <w:r w:rsidR="000E685B">
        <w:rPr>
          <w:szCs w:val="28"/>
        </w:rPr>
        <w:t xml:space="preserve">              </w:t>
      </w:r>
      <w:r>
        <w:rPr>
          <w:szCs w:val="28"/>
        </w:rPr>
        <w:t>Т.А. Токарева</w:t>
      </w:r>
    </w:p>
    <w:p w:rsidR="00AC22D2" w:rsidRDefault="00AC22D2"/>
    <w:sectPr w:rsidR="00AC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0B"/>
    <w:rsid w:val="00003037"/>
    <w:rsid w:val="000E685B"/>
    <w:rsid w:val="00170164"/>
    <w:rsid w:val="00177C02"/>
    <w:rsid w:val="001A2356"/>
    <w:rsid w:val="001C0625"/>
    <w:rsid w:val="001D04BA"/>
    <w:rsid w:val="002068F7"/>
    <w:rsid w:val="00320F11"/>
    <w:rsid w:val="00321B40"/>
    <w:rsid w:val="00346E9B"/>
    <w:rsid w:val="003B0447"/>
    <w:rsid w:val="003D5636"/>
    <w:rsid w:val="00494007"/>
    <w:rsid w:val="004B59A8"/>
    <w:rsid w:val="004D54BB"/>
    <w:rsid w:val="00505BBF"/>
    <w:rsid w:val="00545835"/>
    <w:rsid w:val="00584A0F"/>
    <w:rsid w:val="00597F3E"/>
    <w:rsid w:val="005C49BF"/>
    <w:rsid w:val="005C4AA1"/>
    <w:rsid w:val="005F5E6C"/>
    <w:rsid w:val="006F111B"/>
    <w:rsid w:val="00721F8C"/>
    <w:rsid w:val="00723D33"/>
    <w:rsid w:val="007479F5"/>
    <w:rsid w:val="007A4BFF"/>
    <w:rsid w:val="00825EEA"/>
    <w:rsid w:val="008A1224"/>
    <w:rsid w:val="008A36F3"/>
    <w:rsid w:val="009020C7"/>
    <w:rsid w:val="009C1E0B"/>
    <w:rsid w:val="00A11870"/>
    <w:rsid w:val="00A32D1D"/>
    <w:rsid w:val="00A71FF6"/>
    <w:rsid w:val="00A730A7"/>
    <w:rsid w:val="00AC22D2"/>
    <w:rsid w:val="00B628FD"/>
    <w:rsid w:val="00C24193"/>
    <w:rsid w:val="00C902DE"/>
    <w:rsid w:val="00CB0529"/>
    <w:rsid w:val="00D5086E"/>
    <w:rsid w:val="00E26F65"/>
    <w:rsid w:val="00E72F37"/>
    <w:rsid w:val="00EA1706"/>
    <w:rsid w:val="00EA485F"/>
    <w:rsid w:val="00EA4AD6"/>
    <w:rsid w:val="00EE0825"/>
    <w:rsid w:val="00F263D5"/>
    <w:rsid w:val="00F47BE6"/>
    <w:rsid w:val="00F90B55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1E0B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C1E0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E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9C1E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C1E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C1E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9C1E0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9C1E0B"/>
    <w:pPr>
      <w:ind w:left="708"/>
    </w:pPr>
  </w:style>
  <w:style w:type="paragraph" w:customStyle="1" w:styleId="ConsNonformat">
    <w:name w:val="ConsNonformat"/>
    <w:rsid w:val="009C1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E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E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1E0B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C1E0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E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9C1E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C1E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C1E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9C1E0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9C1E0B"/>
    <w:pPr>
      <w:ind w:left="708"/>
    </w:pPr>
  </w:style>
  <w:style w:type="paragraph" w:customStyle="1" w:styleId="ConsNonformat">
    <w:name w:val="ConsNonformat"/>
    <w:rsid w:val="009C1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E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E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5</cp:revision>
  <cp:lastPrinted>2018-03-18T23:20:00Z</cp:lastPrinted>
  <dcterms:created xsi:type="dcterms:W3CDTF">2018-03-18T23:09:00Z</dcterms:created>
  <dcterms:modified xsi:type="dcterms:W3CDTF">2018-03-20T07:05:00Z</dcterms:modified>
</cp:coreProperties>
</file>