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41" w:rsidRDefault="00697E41" w:rsidP="009321BB">
      <w:pPr>
        <w:pStyle w:val="14-1"/>
        <w:spacing w:line="276" w:lineRule="auto"/>
        <w:ind w:left="6521" w:firstLine="0"/>
        <w:jc w:val="left"/>
        <w:outlineLvl w:val="0"/>
        <w:rPr>
          <w:sz w:val="20"/>
        </w:rPr>
      </w:pPr>
      <w:r w:rsidRPr="00697E41">
        <w:rPr>
          <w:sz w:val="20"/>
        </w:rPr>
        <w:t>Приложение</w:t>
      </w:r>
      <w:r w:rsidR="009321BB">
        <w:rPr>
          <w:sz w:val="20"/>
        </w:rPr>
        <w:t xml:space="preserve"> к</w:t>
      </w:r>
      <w:r w:rsidRPr="00697E41">
        <w:rPr>
          <w:sz w:val="20"/>
        </w:rPr>
        <w:t xml:space="preserve"> постановлению</w:t>
      </w:r>
      <w:r w:rsidR="009321BB">
        <w:rPr>
          <w:sz w:val="20"/>
        </w:rPr>
        <w:br/>
      </w:r>
      <w:r w:rsidRPr="00697E41">
        <w:rPr>
          <w:sz w:val="20"/>
        </w:rPr>
        <w:t xml:space="preserve">ТИК </w:t>
      </w:r>
      <w:r>
        <w:rPr>
          <w:sz w:val="20"/>
        </w:rPr>
        <w:t>г</w:t>
      </w:r>
      <w:r w:rsidRPr="00697E41">
        <w:rPr>
          <w:sz w:val="20"/>
        </w:rPr>
        <w:t xml:space="preserve">.Таганрога </w:t>
      </w:r>
    </w:p>
    <w:p w:rsidR="00697E41" w:rsidRPr="00697E41" w:rsidRDefault="009321BB" w:rsidP="009321BB">
      <w:pPr>
        <w:pStyle w:val="14-1"/>
        <w:spacing w:line="276" w:lineRule="auto"/>
        <w:ind w:left="6521" w:firstLine="0"/>
        <w:jc w:val="left"/>
        <w:outlineLvl w:val="0"/>
        <w:rPr>
          <w:sz w:val="20"/>
        </w:rPr>
      </w:pPr>
      <w:r>
        <w:rPr>
          <w:sz w:val="20"/>
        </w:rPr>
        <w:t xml:space="preserve">от </w:t>
      </w:r>
      <w:r w:rsidR="00B66EB2">
        <w:rPr>
          <w:sz w:val="20"/>
        </w:rPr>
        <w:t>15 июня 201</w:t>
      </w:r>
      <w:r>
        <w:rPr>
          <w:sz w:val="20"/>
        </w:rPr>
        <w:t>7</w:t>
      </w:r>
      <w:r w:rsidR="00B66EB2">
        <w:rPr>
          <w:sz w:val="20"/>
        </w:rPr>
        <w:t xml:space="preserve">г № 39-2 </w:t>
      </w:r>
    </w:p>
    <w:p w:rsidR="00697E41" w:rsidRPr="00697E41" w:rsidRDefault="00697E41" w:rsidP="00697E41">
      <w:pPr>
        <w:pStyle w:val="14-1"/>
        <w:spacing w:line="276" w:lineRule="auto"/>
        <w:ind w:firstLine="0"/>
        <w:jc w:val="right"/>
        <w:outlineLvl w:val="0"/>
        <w:rPr>
          <w:sz w:val="20"/>
        </w:rPr>
      </w:pPr>
    </w:p>
    <w:p w:rsidR="00FB650F" w:rsidRDefault="00FB650F" w:rsidP="00FB650F">
      <w:pPr>
        <w:pStyle w:val="14-1"/>
        <w:spacing w:line="276" w:lineRule="auto"/>
        <w:ind w:firstLine="0"/>
        <w:jc w:val="center"/>
        <w:outlineLvl w:val="0"/>
        <w:rPr>
          <w:b/>
        </w:rPr>
      </w:pPr>
      <w:r>
        <w:rPr>
          <w:b/>
        </w:rPr>
        <w:t>Р</w:t>
      </w:r>
      <w:r w:rsidRPr="00254BB5">
        <w:rPr>
          <w:b/>
        </w:rPr>
        <w:t>ЕКОМЕНДАЦИИ</w:t>
      </w:r>
    </w:p>
    <w:p w:rsidR="00E233D8" w:rsidRDefault="00E233D8" w:rsidP="00FB650F">
      <w:pPr>
        <w:pStyle w:val="14-1"/>
        <w:spacing w:line="276" w:lineRule="auto"/>
        <w:ind w:firstLine="0"/>
        <w:jc w:val="center"/>
        <w:outlineLvl w:val="0"/>
        <w:rPr>
          <w:b/>
        </w:rPr>
      </w:pPr>
      <w:r w:rsidRPr="00E233D8">
        <w:rPr>
          <w:b/>
        </w:rPr>
        <w:t xml:space="preserve">по сбору подписей в поддержку выдвижения (самовыдвижения) кандидатов на дополнительных выборах </w:t>
      </w:r>
      <w:proofErr w:type="gramStart"/>
      <w:r w:rsidRPr="00E233D8">
        <w:rPr>
          <w:b/>
        </w:rPr>
        <w:t>депутатов Городской думы города Таганрога шестого созыва</w:t>
      </w:r>
      <w:proofErr w:type="gramEnd"/>
      <w:r w:rsidRPr="00E233D8">
        <w:rPr>
          <w:b/>
        </w:rPr>
        <w:t xml:space="preserve"> по одномандатным избирательным округам № 2, </w:t>
      </w:r>
      <w:r w:rsidR="00260CE6">
        <w:rPr>
          <w:b/>
        </w:rPr>
        <w:t>№ 4 и № 23</w:t>
      </w:r>
      <w:r w:rsidRPr="00E233D8">
        <w:rPr>
          <w:b/>
        </w:rPr>
        <w:t xml:space="preserve"> по оформлению папок с подписными листами и протокола об итогах сбора подписей.</w:t>
      </w:r>
    </w:p>
    <w:p w:rsidR="00FB650F" w:rsidRDefault="00FB650F" w:rsidP="00FB650F">
      <w:pPr>
        <w:pStyle w:val="14-1"/>
        <w:spacing w:line="276" w:lineRule="auto"/>
        <w:ind w:firstLine="0"/>
        <w:rPr>
          <w:b/>
        </w:rPr>
      </w:pPr>
    </w:p>
    <w:p w:rsidR="00FB650F" w:rsidRDefault="00FB650F" w:rsidP="00FB650F">
      <w:pPr>
        <w:pStyle w:val="14-1"/>
        <w:numPr>
          <w:ilvl w:val="1"/>
          <w:numId w:val="1"/>
        </w:numPr>
        <w:tabs>
          <w:tab w:val="left" w:pos="1276"/>
        </w:tabs>
        <w:spacing w:line="276" w:lineRule="auto"/>
        <w:ind w:left="0" w:firstLine="708"/>
      </w:pPr>
      <w:r w:rsidRPr="00DE1BAE">
        <w:t xml:space="preserve">Подписи могут собираться со дня, следующего за днем уведомления соответствующей комиссии о выдвижении </w:t>
      </w:r>
      <w:r>
        <w:t xml:space="preserve">(самовыдвижении) </w:t>
      </w:r>
      <w:r w:rsidRPr="00DE1BAE">
        <w:t>кандидата.</w:t>
      </w:r>
    </w:p>
    <w:p w:rsidR="00FB650F" w:rsidRDefault="00FB650F" w:rsidP="00FB650F">
      <w:pPr>
        <w:pStyle w:val="14-1"/>
        <w:spacing w:line="276" w:lineRule="auto"/>
        <w:ind w:firstLine="708"/>
      </w:pPr>
      <w:r w:rsidRPr="00A139DF">
        <w:t xml:space="preserve">О выдвижении кандидата (кандидатов), комиссия уведомляется в порядке, установленном </w:t>
      </w:r>
      <w:r w:rsidRPr="00A32F15">
        <w:t>Областным законом</w:t>
      </w:r>
      <w:r w:rsidR="007D567A">
        <w:t xml:space="preserve"> от 12.05.2016г № 525-ЗС </w:t>
      </w:r>
      <w:r>
        <w:t xml:space="preserve"> </w:t>
      </w:r>
      <w:r>
        <w:rPr>
          <w:bCs/>
        </w:rPr>
        <w:t xml:space="preserve">«О </w:t>
      </w:r>
      <w:r w:rsidRPr="00476C41">
        <w:rPr>
          <w:bCs/>
        </w:rPr>
        <w:t xml:space="preserve">выборах </w:t>
      </w:r>
      <w:r>
        <w:rPr>
          <w:bCs/>
        </w:rPr>
        <w:t>и референдумах</w:t>
      </w:r>
      <w:r w:rsidRPr="00476C41">
        <w:rPr>
          <w:bCs/>
        </w:rPr>
        <w:t xml:space="preserve"> в Ростовской области</w:t>
      </w:r>
      <w:r>
        <w:rPr>
          <w:bCs/>
        </w:rPr>
        <w:t>» (далее – Областной закон).</w:t>
      </w:r>
    </w:p>
    <w:p w:rsidR="00FB650F" w:rsidRDefault="00F971D0" w:rsidP="00FB650F">
      <w:pPr>
        <w:pStyle w:val="14-1"/>
        <w:spacing w:line="276" w:lineRule="auto"/>
        <w:ind w:firstLine="708"/>
      </w:pPr>
      <w:proofErr w:type="gramStart"/>
      <w:r>
        <w:t>Территориальная избирательная комиссия города Таганрога</w:t>
      </w:r>
      <w:r w:rsidR="00FB650F" w:rsidRPr="00A32F15">
        <w:t xml:space="preserve"> считается уведомленной о выдвижении кандидата, а кандидат</w:t>
      </w:r>
      <w:r w:rsidR="00FB650F">
        <w:t>, за исключением кандидата, выдвинутого избирательным объединением по одномандатному избирательному округу,</w:t>
      </w:r>
      <w:r w:rsidR="00FB650F" w:rsidRPr="00A32F15">
        <w:t xml:space="preserve"> считается выдвинутым, приобретает права и обязанности кандидата, предусмотренные Областным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w:t>
      </w:r>
      <w:proofErr w:type="gramEnd"/>
      <w:r w:rsidR="00FB650F" w:rsidRPr="00A32F15">
        <w:t xml:space="preserve"> депутата представительного органа муниципального образования.</w:t>
      </w:r>
    </w:p>
    <w:p w:rsidR="00FB650F" w:rsidRDefault="00FB650F" w:rsidP="00FB650F">
      <w:pPr>
        <w:pStyle w:val="14-1"/>
        <w:numPr>
          <w:ilvl w:val="1"/>
          <w:numId w:val="1"/>
        </w:numPr>
        <w:tabs>
          <w:tab w:val="left" w:pos="1276"/>
        </w:tabs>
        <w:spacing w:line="276" w:lineRule="auto"/>
        <w:ind w:left="0" w:firstLine="708"/>
      </w:pPr>
      <w:r w:rsidRPr="006E101D">
        <w:t>Количество подписей, необходимое для регистрации кандидата</w:t>
      </w:r>
      <w:r>
        <w:t>, выдвинутого</w:t>
      </w:r>
      <w:r w:rsidRPr="006E101D">
        <w:t xml:space="preserve"> </w:t>
      </w:r>
      <w:r>
        <w:t>по</w:t>
      </w:r>
      <w:r w:rsidRPr="006E101D">
        <w:t xml:space="preserve"> одномандатном</w:t>
      </w:r>
      <w:r>
        <w:t>у</w:t>
      </w:r>
      <w:r w:rsidRPr="006E101D">
        <w:t xml:space="preserve"> избирательном</w:t>
      </w:r>
      <w:r>
        <w:t>у</w:t>
      </w:r>
      <w:r w:rsidRPr="006E101D">
        <w:t xml:space="preserve"> округ</w:t>
      </w:r>
      <w:r>
        <w:t>у</w:t>
      </w:r>
      <w:r w:rsidRPr="006E101D">
        <w:t xml:space="preserve">, составляет 0,5 процента от числа избирателей, зарегистрированных на территории соответствующего </w:t>
      </w:r>
      <w:r>
        <w:t xml:space="preserve">одномандатного </w:t>
      </w:r>
      <w:r w:rsidRPr="006E101D">
        <w:t>избирательного округа, указанного в схеме избирательных округов.</w:t>
      </w:r>
    </w:p>
    <w:p w:rsidR="005B45AC" w:rsidRDefault="00FB650F" w:rsidP="00FB650F">
      <w:pPr>
        <w:pStyle w:val="14-1"/>
        <w:numPr>
          <w:ilvl w:val="1"/>
          <w:numId w:val="1"/>
        </w:numPr>
        <w:tabs>
          <w:tab w:val="left" w:pos="1276"/>
        </w:tabs>
        <w:spacing w:line="276" w:lineRule="auto"/>
        <w:ind w:left="0" w:firstLine="708"/>
      </w:pPr>
      <w:r>
        <w:t xml:space="preserve">Количество представляемых для регистрации кандидата подписей избирателей, собранных в поддержку кандидата,  может превышать количество подписей, необходимое для регистрации кандидата,  но не более чем на 10 процентов. </w:t>
      </w:r>
    </w:p>
    <w:p w:rsidR="00FB650F" w:rsidRDefault="00FB650F" w:rsidP="00FB650F">
      <w:pPr>
        <w:pStyle w:val="14-1"/>
        <w:numPr>
          <w:ilvl w:val="1"/>
          <w:numId w:val="1"/>
        </w:numPr>
        <w:tabs>
          <w:tab w:val="left" w:pos="1276"/>
        </w:tabs>
        <w:spacing w:line="276" w:lineRule="auto"/>
        <w:ind w:left="0" w:firstLine="708"/>
      </w:pPr>
      <w:r>
        <w:t>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FB650F" w:rsidRDefault="00FB650F" w:rsidP="00FB650F">
      <w:pPr>
        <w:pStyle w:val="14-1"/>
        <w:spacing w:line="276" w:lineRule="auto"/>
        <w:ind w:firstLine="708"/>
      </w:pPr>
      <w:r w:rsidRPr="00AA486E">
        <w:lastRenderedPageBreak/>
        <w:t>Гражданин Российской Федерации, достигший на день голосования возраста 18 лет, место жительства которого расположено в пределах соответствующего одномандатного избирательного округа, имеет право избирать депутата представительного органа муниципального образования по данному одномандатному избирательному округу.</w:t>
      </w:r>
    </w:p>
    <w:p w:rsidR="00FB650F" w:rsidRDefault="00FB650F" w:rsidP="00FB650F">
      <w:pPr>
        <w:pStyle w:val="14-1"/>
        <w:spacing w:line="276" w:lineRule="auto"/>
        <w:ind w:firstLine="708"/>
      </w:pPr>
      <w:r w:rsidRPr="00AA486E">
        <w:t>Гражданин Российской Федерации, который достигнет на день голосования возраста 18 лет, вправе участвовать в предусмотренных Областным законом и проводимых законными методами других избирательных действиях.</w:t>
      </w:r>
    </w:p>
    <w:p w:rsidR="00FB650F" w:rsidRDefault="00FB650F" w:rsidP="00FB650F">
      <w:pPr>
        <w:pStyle w:val="14-1"/>
        <w:spacing w:line="276" w:lineRule="auto"/>
        <w:ind w:firstLine="708"/>
      </w:pPr>
      <w:r w:rsidRPr="00AA486E">
        <w:t>Не имеют права избирать депутатов представительного органа муниципального образования граждане Российской Федерации, признанные судом недееспособными или содержащиеся в местах лишения свободы по приговору суда.</w:t>
      </w:r>
    </w:p>
    <w:p w:rsidR="00FB650F" w:rsidRDefault="00FB650F" w:rsidP="00FB650F">
      <w:pPr>
        <w:pStyle w:val="14-1"/>
        <w:numPr>
          <w:ilvl w:val="1"/>
          <w:numId w:val="1"/>
        </w:numPr>
        <w:tabs>
          <w:tab w:val="left" w:pos="1276"/>
        </w:tabs>
        <w:spacing w:line="276" w:lineRule="auto"/>
        <w:ind w:left="0" w:firstLine="708"/>
      </w:pPr>
      <w:r w:rsidRPr="0015059D">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w:t>
      </w:r>
      <w:r>
        <w:t>шением положений настоящего пункта</w:t>
      </w:r>
      <w:r w:rsidRPr="0015059D">
        <w:t>, являются недействительными</w:t>
      </w:r>
    </w:p>
    <w:p w:rsidR="00FB650F" w:rsidRDefault="00FB650F" w:rsidP="00FB650F">
      <w:pPr>
        <w:pStyle w:val="14-1"/>
        <w:numPr>
          <w:ilvl w:val="1"/>
          <w:numId w:val="1"/>
        </w:numPr>
        <w:tabs>
          <w:tab w:val="left" w:pos="1276"/>
        </w:tabs>
        <w:spacing w:line="276" w:lineRule="auto"/>
        <w:ind w:left="0" w:firstLine="708"/>
      </w:pPr>
      <w:r>
        <w:t>Кандидат может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w:t>
      </w:r>
    </w:p>
    <w:p w:rsidR="00FB650F" w:rsidRDefault="00FB650F" w:rsidP="00FB650F">
      <w:pPr>
        <w:pStyle w:val="14-1"/>
        <w:numPr>
          <w:ilvl w:val="1"/>
          <w:numId w:val="1"/>
        </w:numPr>
        <w:tabs>
          <w:tab w:val="left" w:pos="1276"/>
        </w:tabs>
        <w:spacing w:line="276" w:lineRule="auto"/>
        <w:ind w:left="0" w:firstLine="708"/>
      </w:pPr>
      <w:r w:rsidRPr="0015059D">
        <w:t>Сбор подписей избирателей в поддержку выдвижения кандидатов в депутаты представительного органа муниципального образования производится на подписных листах, которые изготавливаются и оформляются п</w:t>
      </w:r>
      <w:r w:rsidR="00530AE9">
        <w:t xml:space="preserve">о формам согласно приложениям </w:t>
      </w:r>
      <w:r w:rsidRPr="0015059D">
        <w:t xml:space="preserve"> 8 к Федеральному закону</w:t>
      </w:r>
      <w:r w:rsidR="007D567A">
        <w:t xml:space="preserve"> от 12.06.2002г № 67-ФЗ</w:t>
      </w:r>
      <w:r w:rsidRPr="0015059D">
        <w:t xml:space="preserve"> </w:t>
      </w:r>
      <w:r>
        <w:t>«</w:t>
      </w:r>
      <w:r w:rsidRPr="0015059D">
        <w:t>Об основных гарантиях избирательных прав и права на участие в референду</w:t>
      </w:r>
      <w:r>
        <w:t>ме граждан Российской Федерации»</w:t>
      </w:r>
      <w:r w:rsidRPr="0015059D">
        <w:t>.</w:t>
      </w:r>
    </w:p>
    <w:p w:rsidR="00FB650F" w:rsidRDefault="00FB650F" w:rsidP="00FB650F">
      <w:pPr>
        <w:pStyle w:val="14-1"/>
        <w:numPr>
          <w:ilvl w:val="1"/>
          <w:numId w:val="1"/>
        </w:numPr>
        <w:tabs>
          <w:tab w:val="left" w:pos="1276"/>
        </w:tabs>
        <w:spacing w:line="276" w:lineRule="auto"/>
        <w:ind w:left="0" w:firstLine="708"/>
      </w:pPr>
      <w:r>
        <w:t>Подписные листы должны изготавливаться за счет средств соответствующего избирательного фонда.</w:t>
      </w:r>
    </w:p>
    <w:p w:rsidR="00FB650F" w:rsidRDefault="00FB650F" w:rsidP="00FB650F">
      <w:pPr>
        <w:pStyle w:val="14-1"/>
        <w:numPr>
          <w:ilvl w:val="1"/>
          <w:numId w:val="1"/>
        </w:numPr>
        <w:tabs>
          <w:tab w:val="left" w:pos="1276"/>
        </w:tabs>
        <w:spacing w:line="276" w:lineRule="auto"/>
        <w:ind w:left="0" w:firstLine="708"/>
      </w:pPr>
      <w:proofErr w:type="gramStart"/>
      <w:r>
        <w:t xml:space="preserve">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 </w:t>
      </w:r>
      <w:r w:rsidRPr="000A6FFA">
        <w:rPr>
          <w:szCs w:val="28"/>
        </w:rPr>
        <w:t xml:space="preserve">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8" w:history="1">
        <w:r w:rsidRPr="000A6FFA">
          <w:rPr>
            <w:szCs w:val="28"/>
          </w:rPr>
          <w:t>кодекса</w:t>
        </w:r>
      </w:hyperlink>
      <w:r w:rsidRPr="000A6FFA">
        <w:rPr>
          <w:szCs w:val="28"/>
        </w:rPr>
        <w:t xml:space="preserve"> Российской Федерации, на основании которой (которых) </w:t>
      </w:r>
      <w:r w:rsidRPr="000A6FFA">
        <w:rPr>
          <w:szCs w:val="28"/>
        </w:rPr>
        <w:lastRenderedPageBreak/>
        <w:t xml:space="preserve">был осужден кандидат, статьи (статей) уголовного </w:t>
      </w:r>
      <w:hyperlink r:id="rId9" w:history="1">
        <w:r w:rsidRPr="000A6FFA">
          <w:rPr>
            <w:szCs w:val="28"/>
          </w:rPr>
          <w:t>кодекса</w:t>
        </w:r>
      </w:hyperlink>
      <w:r w:rsidRPr="000A6FFA">
        <w:rPr>
          <w:szCs w:val="28"/>
        </w:rPr>
        <w:t>, принятого в соответствии</w:t>
      </w:r>
      <w:proofErr w:type="gramEnd"/>
      <w:r w:rsidRPr="000A6FFA">
        <w:rPr>
          <w:szCs w:val="28"/>
        </w:rPr>
        <w:t xml:space="preserve">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0" w:history="1">
        <w:r w:rsidRPr="000A6FFA">
          <w:rPr>
            <w:szCs w:val="28"/>
          </w:rPr>
          <w:t>кодексом</w:t>
        </w:r>
      </w:hyperlink>
      <w:r w:rsidRPr="000A6FFA">
        <w:rPr>
          <w:szCs w:val="28"/>
        </w:rPr>
        <w:t xml:space="preserve"> Российской Федерации</w:t>
      </w:r>
      <w:r>
        <w:rPr>
          <w:szCs w:val="28"/>
        </w:rPr>
        <w:t>.</w:t>
      </w:r>
    </w:p>
    <w:p w:rsidR="00FB650F" w:rsidRDefault="00FB650F" w:rsidP="00FB650F">
      <w:pPr>
        <w:pStyle w:val="14-1"/>
        <w:numPr>
          <w:ilvl w:val="1"/>
          <w:numId w:val="1"/>
        </w:numPr>
        <w:tabs>
          <w:tab w:val="left" w:pos="1276"/>
        </w:tabs>
        <w:spacing w:line="276" w:lineRule="auto"/>
        <w:ind w:left="0" w:firstLine="708"/>
      </w:pPr>
      <w:proofErr w:type="gramStart"/>
      <w:r w:rsidRPr="0015059D">
        <w:t xml:space="preserve">Если кандидат, сведения о котором содержатся в подписном листе, в заявлении о согласии баллотироваться в соответствии с </w:t>
      </w:r>
      <w:r>
        <w:t>пунктом 2 статьи 33</w:t>
      </w:r>
      <w:r w:rsidRPr="0015059D">
        <w:t xml:space="preserve"> </w:t>
      </w:r>
      <w:r>
        <w:t>Федераль</w:t>
      </w:r>
      <w:r w:rsidRPr="0015059D">
        <w:t>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roofErr w:type="gramEnd"/>
    </w:p>
    <w:p w:rsidR="00FB650F" w:rsidRDefault="00FB650F" w:rsidP="00FB650F">
      <w:pPr>
        <w:pStyle w:val="14-1"/>
        <w:numPr>
          <w:ilvl w:val="1"/>
          <w:numId w:val="1"/>
        </w:numPr>
        <w:tabs>
          <w:tab w:val="left" w:pos="1276"/>
        </w:tabs>
        <w:spacing w:line="276" w:lineRule="auto"/>
        <w:ind w:left="0" w:firstLine="708"/>
      </w:pPr>
      <w:r>
        <w:t>Избиратель собственноручно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w:t>
      </w:r>
    </w:p>
    <w:p w:rsidR="00FB650F" w:rsidRDefault="00FB650F" w:rsidP="00FB650F">
      <w:pPr>
        <w:pStyle w:val="14-1"/>
        <w:numPr>
          <w:ilvl w:val="1"/>
          <w:numId w:val="1"/>
        </w:numPr>
        <w:tabs>
          <w:tab w:val="left" w:pos="1276"/>
        </w:tabs>
        <w:spacing w:line="276" w:lineRule="auto"/>
        <w:ind w:left="0" w:firstLine="708"/>
      </w:pPr>
      <w:proofErr w:type="gramStart"/>
      <w:r>
        <w:t>А</w:t>
      </w:r>
      <w:r w:rsidR="000076DE">
        <w:t>дрес</w:t>
      </w:r>
      <w:r>
        <w:t xml:space="preserve"> места жительства может не содержать каких-либо из указанных в подпункте 5 статьи 2 Федерального закона реквизитов (</w:t>
      </w:r>
      <w:r w:rsidRPr="008B1215">
        <w:t>наименование субъекта Российской Федерации, района, города, иного населенного пункта, улицы, номера дома и квартиры</w:t>
      </w:r>
      <w:r>
        <w:t>) в случае, если это не препятствует его однозначному восприятию с учетом фактических особенностей места жительства избирателя.</w:t>
      </w:r>
      <w:proofErr w:type="gramEnd"/>
    </w:p>
    <w:p w:rsidR="00FB650F" w:rsidRDefault="00FB650F" w:rsidP="00FB650F">
      <w:pPr>
        <w:pStyle w:val="14-1"/>
        <w:numPr>
          <w:ilvl w:val="1"/>
          <w:numId w:val="1"/>
        </w:numPr>
        <w:tabs>
          <w:tab w:val="left" w:pos="1276"/>
        </w:tabs>
        <w:spacing w:line="276" w:lineRule="auto"/>
        <w:ind w:left="0" w:firstLine="708"/>
      </w:pPr>
      <w:r>
        <w:t>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Указанные данные вносятся только рукописным способом, при этом использование карандаша не допускается.</w:t>
      </w:r>
    </w:p>
    <w:p w:rsidR="00FB650F" w:rsidRDefault="00FB650F" w:rsidP="00FB650F">
      <w:pPr>
        <w:pStyle w:val="14-1"/>
        <w:spacing w:line="276" w:lineRule="auto"/>
        <w:ind w:firstLine="708"/>
        <w:outlineLvl w:val="0"/>
        <w:rPr>
          <w:b/>
        </w:rPr>
      </w:pPr>
      <w:r w:rsidRPr="00A139DF">
        <w:rPr>
          <w:b/>
        </w:rPr>
        <w:t>Подпись и дату ее внесения избиратель ставит собственноручно.</w:t>
      </w:r>
    </w:p>
    <w:p w:rsidR="00FB650F" w:rsidRPr="008050B4" w:rsidRDefault="00FB650F" w:rsidP="00FB650F">
      <w:pPr>
        <w:pStyle w:val="14-1"/>
        <w:spacing w:line="276" w:lineRule="auto"/>
        <w:ind w:firstLine="708"/>
        <w:outlineLvl w:val="0"/>
      </w:pPr>
      <w:proofErr w:type="gramStart"/>
      <w:r>
        <w:t>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w:t>
      </w:r>
      <w:proofErr w:type="gramEnd"/>
      <w:r>
        <w:t xml:space="preserve">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w:t>
      </w:r>
    </w:p>
    <w:p w:rsidR="00FB650F" w:rsidRDefault="00FB650F" w:rsidP="00FB650F">
      <w:pPr>
        <w:pStyle w:val="14-1"/>
        <w:numPr>
          <w:ilvl w:val="1"/>
          <w:numId w:val="1"/>
        </w:numPr>
        <w:tabs>
          <w:tab w:val="left" w:pos="1276"/>
        </w:tabs>
        <w:spacing w:line="276" w:lineRule="auto"/>
        <w:ind w:left="0" w:firstLine="708"/>
      </w:pPr>
      <w:r>
        <w:lastRenderedPageBreak/>
        <w:t>Избиратель вправе ставить подпись в поддержку выдвижения нескольких кандидатов по своему одномандатному избирательному округу, но только один раз в подде</w:t>
      </w:r>
      <w:r w:rsidR="001A23A6">
        <w:t>ржку одного и того же кандидата</w:t>
      </w:r>
      <w:r>
        <w:t>.</w:t>
      </w:r>
    </w:p>
    <w:p w:rsidR="00FB650F" w:rsidRDefault="00FB650F" w:rsidP="00FB650F">
      <w:pPr>
        <w:pStyle w:val="14-1"/>
        <w:numPr>
          <w:ilvl w:val="1"/>
          <w:numId w:val="1"/>
        </w:numPr>
        <w:tabs>
          <w:tab w:val="left" w:pos="1276"/>
        </w:tabs>
        <w:spacing w:line="276" w:lineRule="auto"/>
        <w:ind w:left="0" w:firstLine="708"/>
      </w:pPr>
      <w:r>
        <w:t xml:space="preserve">Каждый подписной лист должен быть заверен подписью лица, осуществлявшего сбор подписей избирателей. </w:t>
      </w:r>
      <w:proofErr w:type="gramStart"/>
      <w: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rsidRPr="007C47B7">
        <w:t xml:space="preserve"> </w:t>
      </w:r>
      <w:proofErr w:type="gramStart"/>
      <w:r>
        <w:t>Адреса места жительства может не содержать каких-либо из указанных в подпункте 5 статьи 2 Федерального закона реквизитов (</w:t>
      </w:r>
      <w:r w:rsidRPr="008B1215">
        <w:t>наименование субъекта Российской Федерации, района, города, иного населенного пункта, улицы, номера дома и квартиры</w:t>
      </w:r>
      <w:r>
        <w:t>) в случае, если это не препятствует его однозначному восприятию с учетом фактических особенностей места жительства лица, осуществляющего сбор подписей избирателей.</w:t>
      </w:r>
      <w:proofErr w:type="gramEnd"/>
    </w:p>
    <w:p w:rsidR="00FB650F" w:rsidRDefault="00FB650F" w:rsidP="00FB650F">
      <w:pPr>
        <w:pStyle w:val="14-1"/>
        <w:numPr>
          <w:ilvl w:val="1"/>
          <w:numId w:val="1"/>
        </w:numPr>
        <w:tabs>
          <w:tab w:val="left" w:pos="1276"/>
        </w:tabs>
        <w:spacing w:line="276" w:lineRule="auto"/>
        <w:ind w:left="0" w:firstLine="708"/>
      </w:pPr>
      <w:r>
        <w:t xml:space="preserve">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записи вносятся на оборотной стороне подписного листа непосредственно после последней подписи избирателя.</w:t>
      </w:r>
    </w:p>
    <w:p w:rsidR="00B90E81" w:rsidRDefault="00FB650F" w:rsidP="00FB650F">
      <w:pPr>
        <w:pStyle w:val="14-1"/>
        <w:numPr>
          <w:ilvl w:val="1"/>
          <w:numId w:val="1"/>
        </w:numPr>
        <w:tabs>
          <w:tab w:val="left" w:pos="1276"/>
        </w:tabs>
        <w:spacing w:line="276" w:lineRule="auto"/>
        <w:ind w:left="0" w:firstLine="708"/>
      </w:pPr>
      <w:r>
        <w:t>По завершении сбора подписей подписные листы с подписями</w:t>
      </w:r>
      <w:r w:rsidR="00B90E81">
        <w:t xml:space="preserve"> избирателей брошюруются в папку</w:t>
      </w:r>
      <w:r>
        <w:t xml:space="preserve">. </w:t>
      </w:r>
    </w:p>
    <w:p w:rsidR="00FB650F" w:rsidRDefault="00FB650F" w:rsidP="00FB650F">
      <w:pPr>
        <w:pStyle w:val="14-1"/>
        <w:numPr>
          <w:ilvl w:val="1"/>
          <w:numId w:val="1"/>
        </w:numPr>
        <w:tabs>
          <w:tab w:val="left" w:pos="1276"/>
        </w:tabs>
        <w:spacing w:line="276" w:lineRule="auto"/>
        <w:ind w:left="0" w:firstLine="708"/>
      </w:pPr>
      <w:r>
        <w:t xml:space="preserve">Подписные листы </w:t>
      </w:r>
      <w:r w:rsidRPr="001756EB">
        <w:t>помеща</w:t>
      </w:r>
      <w:r>
        <w:t>ются</w:t>
      </w:r>
      <w:r w:rsidRPr="001756EB">
        <w:t xml:space="preserve"> в плотную обложку и прошива</w:t>
      </w:r>
      <w:r>
        <w:t>ю</w:t>
      </w:r>
      <w:r w:rsidRPr="001756EB">
        <w:t>т</w:t>
      </w:r>
      <w:r>
        <w:t>ся</w:t>
      </w:r>
      <w:r w:rsidRPr="001756EB">
        <w:t xml:space="preserve"> </w:t>
      </w:r>
      <w:r>
        <w:t xml:space="preserve">нитью (шнуром, шпагатом) </w:t>
      </w:r>
      <w:r w:rsidRPr="001756EB">
        <w:t>вместе с обложкой. Прошивание осуществля</w:t>
      </w:r>
      <w:r>
        <w:t>е</w:t>
      </w:r>
      <w:r w:rsidRPr="001756EB">
        <w:t>т</w:t>
      </w:r>
      <w:r>
        <w:t>ся</w:t>
      </w:r>
      <w:r w:rsidRPr="001756EB">
        <w:t xml:space="preserve"> таким образом, чтобы полностью </w:t>
      </w:r>
      <w:r>
        <w:t>были видны все внесенные данные. 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которой ставится подпись кандидата, уполномоченного представителя избирательного объединения.</w:t>
      </w:r>
    </w:p>
    <w:p w:rsidR="00FB650F" w:rsidRDefault="00FB650F" w:rsidP="00FB650F">
      <w:pPr>
        <w:pStyle w:val="14-1"/>
        <w:numPr>
          <w:ilvl w:val="1"/>
          <w:numId w:val="1"/>
        </w:numPr>
        <w:tabs>
          <w:tab w:val="left" w:pos="1276"/>
        </w:tabs>
        <w:spacing w:line="276" w:lineRule="auto"/>
        <w:ind w:left="0" w:firstLine="708"/>
      </w:pPr>
      <w:r>
        <w:t>Рукописным способом осуществляется сквозная нумерация по</w:t>
      </w:r>
      <w:r w:rsidR="009B3821">
        <w:t xml:space="preserve">дписных листов в пределах </w:t>
      </w:r>
      <w:r>
        <w:t>папки.</w:t>
      </w:r>
    </w:p>
    <w:p w:rsidR="00FB650F" w:rsidRDefault="00FB650F" w:rsidP="00FB650F">
      <w:pPr>
        <w:pStyle w:val="14-1"/>
        <w:numPr>
          <w:ilvl w:val="1"/>
          <w:numId w:val="1"/>
        </w:numPr>
        <w:tabs>
          <w:tab w:val="left" w:pos="1276"/>
        </w:tabs>
        <w:spacing w:line="276" w:lineRule="auto"/>
        <w:ind w:left="0" w:firstLine="708"/>
      </w:pPr>
      <w:r>
        <w:t>На лицевой стороне обложки папки указываются следующие данные:</w:t>
      </w:r>
    </w:p>
    <w:p w:rsidR="00FB650F" w:rsidRDefault="00FB650F" w:rsidP="00FB650F">
      <w:pPr>
        <w:pStyle w:val="14-1"/>
        <w:spacing w:line="276" w:lineRule="auto"/>
        <w:ind w:firstLine="708"/>
      </w:pPr>
      <w:r>
        <w:t>наименование выборов;</w:t>
      </w:r>
    </w:p>
    <w:p w:rsidR="00FB650F" w:rsidRDefault="00FB650F" w:rsidP="00FB650F">
      <w:pPr>
        <w:pStyle w:val="14-1"/>
        <w:spacing w:line="276" w:lineRule="auto"/>
        <w:ind w:firstLine="708"/>
      </w:pPr>
      <w:r>
        <w:t>наименование и (или) номер избирательного округа;</w:t>
      </w:r>
    </w:p>
    <w:p w:rsidR="00FB650F" w:rsidRDefault="00FB650F" w:rsidP="00FB650F">
      <w:pPr>
        <w:pStyle w:val="14-1"/>
        <w:spacing w:line="276" w:lineRule="auto"/>
        <w:ind w:firstLine="708"/>
      </w:pPr>
      <w:r>
        <w:lastRenderedPageBreak/>
        <w:t>фамилия, имя, отчество кандидата (наименование избирательного объединения);</w:t>
      </w:r>
    </w:p>
    <w:p w:rsidR="00FB650F" w:rsidRDefault="00FB650F" w:rsidP="00FB650F">
      <w:pPr>
        <w:pStyle w:val="14-1"/>
        <w:spacing w:line="276" w:lineRule="auto"/>
        <w:ind w:firstLine="708"/>
      </w:pPr>
      <w:r>
        <w:t>номер папки;</w:t>
      </w:r>
      <w:bookmarkStart w:id="0" w:name="_GoBack"/>
      <w:bookmarkEnd w:id="0"/>
    </w:p>
    <w:p w:rsidR="00FB650F" w:rsidRDefault="00FB650F" w:rsidP="00FB650F">
      <w:pPr>
        <w:pStyle w:val="14-1"/>
        <w:spacing w:line="276" w:lineRule="auto"/>
        <w:ind w:firstLine="708"/>
      </w:pPr>
      <w:r>
        <w:t>количество подписных листов в папке;</w:t>
      </w:r>
    </w:p>
    <w:p w:rsidR="00FB650F" w:rsidRDefault="00FB650F" w:rsidP="00FB650F">
      <w:pPr>
        <w:pStyle w:val="14-1"/>
        <w:spacing w:line="276" w:lineRule="auto"/>
        <w:ind w:firstLine="708"/>
      </w:pPr>
      <w:r>
        <w:t>количество подписей избирателей в папке.</w:t>
      </w:r>
    </w:p>
    <w:p w:rsidR="00FB650F" w:rsidRDefault="00FB650F" w:rsidP="00FB650F">
      <w:pPr>
        <w:pStyle w:val="14-1"/>
        <w:numPr>
          <w:ilvl w:val="1"/>
          <w:numId w:val="1"/>
        </w:numPr>
        <w:tabs>
          <w:tab w:val="left" w:pos="1276"/>
        </w:tabs>
        <w:spacing w:line="276" w:lineRule="auto"/>
        <w:ind w:left="0" w:firstLine="708"/>
      </w:pPr>
      <w:r w:rsidRPr="002805EB">
        <w:t>После окончания сбора подписей кандидат подсчитывают общее число собранных подписей избирателей и составляют протокол об итогах сбора подписей по форме, установленной комиссией.</w:t>
      </w:r>
    </w:p>
    <w:p w:rsidR="00FB650F" w:rsidRDefault="00FB650F" w:rsidP="00FB650F">
      <w:pPr>
        <w:pStyle w:val="14-1"/>
        <w:spacing w:line="276" w:lineRule="auto"/>
        <w:ind w:firstLine="0"/>
      </w:pPr>
      <w:r>
        <w:tab/>
        <w:t>При подсчете не учитываются подписи,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w:t>
      </w:r>
    </w:p>
    <w:p w:rsidR="00FB650F" w:rsidRDefault="00FB650F" w:rsidP="00FB650F">
      <w:pPr>
        <w:pStyle w:val="14-1"/>
        <w:numPr>
          <w:ilvl w:val="1"/>
          <w:numId w:val="1"/>
        </w:numPr>
        <w:tabs>
          <w:tab w:val="left" w:pos="1276"/>
        </w:tabs>
        <w:spacing w:line="276" w:lineRule="auto"/>
        <w:ind w:left="0" w:firstLine="708"/>
      </w:pPr>
      <w:r>
        <w:t>В протоколе об итогах сбора подписей должны содержаться следующие сведения:</w:t>
      </w:r>
    </w:p>
    <w:p w:rsidR="00FB650F" w:rsidRDefault="00FB650F" w:rsidP="00FB650F">
      <w:pPr>
        <w:pStyle w:val="14-1"/>
        <w:spacing w:line="276" w:lineRule="auto"/>
        <w:ind w:firstLine="708"/>
      </w:pPr>
      <w:r>
        <w:t>наименование выборов;</w:t>
      </w:r>
    </w:p>
    <w:p w:rsidR="00FB650F" w:rsidRDefault="00FB650F" w:rsidP="00FB650F">
      <w:pPr>
        <w:pStyle w:val="14-1"/>
        <w:spacing w:line="276" w:lineRule="auto"/>
        <w:ind w:firstLine="708"/>
      </w:pPr>
      <w:r>
        <w:t>наименование и (или) номер избирательного округа;</w:t>
      </w:r>
    </w:p>
    <w:p w:rsidR="00FB650F" w:rsidRDefault="00FB650F" w:rsidP="00FB650F">
      <w:pPr>
        <w:pStyle w:val="14-1"/>
        <w:spacing w:line="276" w:lineRule="auto"/>
        <w:ind w:firstLine="708"/>
      </w:pPr>
      <w:r>
        <w:t>фамилия, имя, отчество кандидата (наименование избирательного объединения);</w:t>
      </w:r>
    </w:p>
    <w:p w:rsidR="00FB650F" w:rsidRDefault="00FB650F" w:rsidP="00FB650F">
      <w:pPr>
        <w:pStyle w:val="14-1"/>
        <w:spacing w:line="276" w:lineRule="auto"/>
        <w:ind w:firstLine="708"/>
      </w:pPr>
      <w:r>
        <w:t>по каждой папке с подписными листами – номер папки, количество листов в папке, количество подписей в папке;</w:t>
      </w:r>
    </w:p>
    <w:p w:rsidR="00FB650F" w:rsidRDefault="00FB650F" w:rsidP="00FB650F">
      <w:pPr>
        <w:pStyle w:val="14-1"/>
        <w:spacing w:line="276" w:lineRule="auto"/>
        <w:ind w:firstLine="708"/>
      </w:pPr>
      <w:r>
        <w:t>общее количество папок, подписных листов,  подписей во всех папках.</w:t>
      </w:r>
    </w:p>
    <w:p w:rsidR="00FB650F" w:rsidRDefault="00FB650F" w:rsidP="00FB650F">
      <w:pPr>
        <w:pStyle w:val="14-1"/>
        <w:numPr>
          <w:ilvl w:val="1"/>
          <w:numId w:val="1"/>
        </w:numPr>
        <w:tabs>
          <w:tab w:val="left" w:pos="1276"/>
        </w:tabs>
        <w:spacing w:line="276" w:lineRule="auto"/>
        <w:ind w:left="0" w:firstLine="708"/>
      </w:pPr>
      <w:r>
        <w:t>В протокол вносятся сведения обо всех исключенных (вычеркнутых) подписях – по каждой подписи указывается: номера соответствующих папки с подписными листами, подписного листа в этой папке, подписи</w:t>
      </w:r>
      <w:r w:rsidRPr="009E2C08">
        <w:t xml:space="preserve"> </w:t>
      </w:r>
      <w:r>
        <w:t>в этом подписном листе.</w:t>
      </w:r>
    </w:p>
    <w:p w:rsidR="00FB650F" w:rsidRDefault="00FB650F" w:rsidP="00FB650F">
      <w:pPr>
        <w:pStyle w:val="14-1"/>
        <w:numPr>
          <w:ilvl w:val="1"/>
          <w:numId w:val="1"/>
        </w:numPr>
        <w:tabs>
          <w:tab w:val="left" w:pos="1276"/>
        </w:tabs>
        <w:spacing w:line="276" w:lineRule="auto"/>
        <w:ind w:left="0" w:firstLine="708"/>
      </w:pPr>
      <w:r>
        <w:t>Протокол на бумажном носителе подписывается</w:t>
      </w:r>
      <w:r w:rsidR="00F96AEA">
        <w:t xml:space="preserve"> кандидатом</w:t>
      </w:r>
      <w:r>
        <w:t>.</w:t>
      </w:r>
    </w:p>
    <w:p w:rsidR="00FB650F" w:rsidRDefault="00FB650F" w:rsidP="00FB650F">
      <w:pPr>
        <w:pStyle w:val="14-1"/>
        <w:numPr>
          <w:ilvl w:val="1"/>
          <w:numId w:val="1"/>
        </w:numPr>
        <w:tabs>
          <w:tab w:val="left" w:pos="1276"/>
        </w:tabs>
        <w:spacing w:line="276" w:lineRule="auto"/>
        <w:ind w:left="0" w:firstLine="708"/>
      </w:pPr>
      <w:r>
        <w:t xml:space="preserve">Протокол составляется также в машиночитаемом виде в формате DOC или RTF с именем файла </w:t>
      </w:r>
      <w:proofErr w:type="spellStart"/>
      <w:r>
        <w:t>Protokol</w:t>
      </w:r>
      <w:proofErr w:type="spellEnd"/>
      <w:r>
        <w:t xml:space="preserve"> и набирается шрифтом размера не менее 12 пунктов.</w:t>
      </w:r>
    </w:p>
    <w:p w:rsidR="00096B16" w:rsidRDefault="00096B16"/>
    <w:p w:rsidR="00940230" w:rsidRDefault="00940230"/>
    <w:p w:rsidR="00940230" w:rsidRPr="00940230" w:rsidRDefault="00940230" w:rsidP="00940230">
      <w:pPr>
        <w:rPr>
          <w:rFonts w:ascii="Times New Roman" w:hAnsi="Times New Roman" w:cs="Times New Roman"/>
          <w:sz w:val="28"/>
          <w:szCs w:val="28"/>
        </w:rPr>
      </w:pPr>
      <w:r w:rsidRPr="00940230">
        <w:rPr>
          <w:rFonts w:ascii="Times New Roman" w:hAnsi="Times New Roman" w:cs="Times New Roman"/>
          <w:sz w:val="28"/>
          <w:szCs w:val="28"/>
        </w:rPr>
        <w:t>Секретарь комиссии</w:t>
      </w:r>
      <w:r w:rsidRPr="00940230">
        <w:rPr>
          <w:rFonts w:ascii="Times New Roman" w:hAnsi="Times New Roman" w:cs="Times New Roman"/>
          <w:sz w:val="28"/>
          <w:szCs w:val="28"/>
        </w:rPr>
        <w:tab/>
      </w:r>
      <w:r>
        <w:rPr>
          <w:rFonts w:ascii="Times New Roman" w:hAnsi="Times New Roman" w:cs="Times New Roman"/>
          <w:sz w:val="28"/>
          <w:szCs w:val="28"/>
        </w:rPr>
        <w:t xml:space="preserve">                     </w:t>
      </w:r>
      <w:r w:rsidRPr="00940230">
        <w:rPr>
          <w:rFonts w:ascii="Times New Roman" w:hAnsi="Times New Roman" w:cs="Times New Roman"/>
          <w:sz w:val="28"/>
          <w:szCs w:val="28"/>
        </w:rPr>
        <w:tab/>
      </w:r>
      <w:r w:rsidRPr="00940230">
        <w:rPr>
          <w:rFonts w:ascii="Times New Roman" w:hAnsi="Times New Roman" w:cs="Times New Roman"/>
          <w:sz w:val="28"/>
          <w:szCs w:val="28"/>
        </w:rPr>
        <w:tab/>
      </w:r>
      <w:r w:rsidRPr="00940230">
        <w:rPr>
          <w:rFonts w:ascii="Times New Roman" w:hAnsi="Times New Roman" w:cs="Times New Roman"/>
          <w:sz w:val="28"/>
          <w:szCs w:val="28"/>
        </w:rPr>
        <w:tab/>
      </w:r>
      <w:r w:rsidRPr="00940230">
        <w:rPr>
          <w:rFonts w:ascii="Times New Roman" w:hAnsi="Times New Roman" w:cs="Times New Roman"/>
          <w:sz w:val="28"/>
          <w:szCs w:val="28"/>
        </w:rPr>
        <w:tab/>
      </w:r>
      <w:r>
        <w:rPr>
          <w:rFonts w:ascii="Times New Roman" w:hAnsi="Times New Roman" w:cs="Times New Roman"/>
          <w:sz w:val="28"/>
          <w:szCs w:val="28"/>
        </w:rPr>
        <w:t xml:space="preserve">     </w:t>
      </w:r>
      <w:r w:rsidRPr="00940230">
        <w:rPr>
          <w:rFonts w:ascii="Times New Roman" w:hAnsi="Times New Roman" w:cs="Times New Roman"/>
          <w:sz w:val="28"/>
          <w:szCs w:val="28"/>
        </w:rPr>
        <w:t>Т.А. Токарева</w:t>
      </w:r>
    </w:p>
    <w:sectPr w:rsidR="00940230" w:rsidRPr="009402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0F" w:rsidRDefault="00FB650F" w:rsidP="00FB650F">
      <w:pPr>
        <w:spacing w:after="0" w:line="240" w:lineRule="auto"/>
      </w:pPr>
      <w:r>
        <w:separator/>
      </w:r>
    </w:p>
  </w:endnote>
  <w:endnote w:type="continuationSeparator" w:id="0">
    <w:p w:rsidR="00FB650F" w:rsidRDefault="00FB650F" w:rsidP="00FB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0F" w:rsidRDefault="00FB650F" w:rsidP="00FB650F">
      <w:pPr>
        <w:spacing w:after="0" w:line="240" w:lineRule="auto"/>
      </w:pPr>
      <w:r>
        <w:separator/>
      </w:r>
    </w:p>
  </w:footnote>
  <w:footnote w:type="continuationSeparator" w:id="0">
    <w:p w:rsidR="00FB650F" w:rsidRDefault="00FB650F" w:rsidP="00FB6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F77"/>
    <w:multiLevelType w:val="multilevel"/>
    <w:tmpl w:val="2084EC8C"/>
    <w:lvl w:ilvl="0">
      <w:start w:val="1"/>
      <w:numFmt w:val="decimal"/>
      <w:lvlText w:val="%1."/>
      <w:lvlJc w:val="left"/>
      <w:pPr>
        <w:ind w:left="450" w:hanging="450"/>
      </w:pPr>
      <w:rPr>
        <w:rFonts w:hint="default"/>
      </w:rPr>
    </w:lvl>
    <w:lvl w:ilvl="1">
      <w:start w:val="1"/>
      <w:numFmt w:val="decimal"/>
      <w:lvlText w:val="%2."/>
      <w:lvlJc w:val="left"/>
      <w:pPr>
        <w:ind w:left="1428" w:hanging="720"/>
      </w:pPr>
      <w:rPr>
        <w:rFonts w:ascii="Times New Roman" w:eastAsia="Times New Roman"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0F"/>
    <w:rsid w:val="000076DE"/>
    <w:rsid w:val="00096B16"/>
    <w:rsid w:val="000D1B2B"/>
    <w:rsid w:val="00160FE1"/>
    <w:rsid w:val="001A23A6"/>
    <w:rsid w:val="001A2A34"/>
    <w:rsid w:val="00260CE6"/>
    <w:rsid w:val="004301D6"/>
    <w:rsid w:val="004434E8"/>
    <w:rsid w:val="004D0B41"/>
    <w:rsid w:val="00530AE9"/>
    <w:rsid w:val="005B45AC"/>
    <w:rsid w:val="00697E41"/>
    <w:rsid w:val="00722220"/>
    <w:rsid w:val="007531D1"/>
    <w:rsid w:val="007C5FB0"/>
    <w:rsid w:val="007D567A"/>
    <w:rsid w:val="008F03D4"/>
    <w:rsid w:val="00901383"/>
    <w:rsid w:val="0090603F"/>
    <w:rsid w:val="009237F0"/>
    <w:rsid w:val="009321BB"/>
    <w:rsid w:val="00936F93"/>
    <w:rsid w:val="00940230"/>
    <w:rsid w:val="00962E9E"/>
    <w:rsid w:val="009B3821"/>
    <w:rsid w:val="00A72A8C"/>
    <w:rsid w:val="00B66EB2"/>
    <w:rsid w:val="00B90E81"/>
    <w:rsid w:val="00B932A8"/>
    <w:rsid w:val="00BE6616"/>
    <w:rsid w:val="00E233D8"/>
    <w:rsid w:val="00E44124"/>
    <w:rsid w:val="00EB427B"/>
    <w:rsid w:val="00F5432B"/>
    <w:rsid w:val="00F96AEA"/>
    <w:rsid w:val="00F971D0"/>
    <w:rsid w:val="00FB1409"/>
    <w:rsid w:val="00FB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
    <w:name w:val="Текст14-1"/>
    <w:aliases w:val="5,Текст 14-1,Стиль12-1,Т-1,текст14"/>
    <w:basedOn w:val="a"/>
    <w:rsid w:val="00FB650F"/>
    <w:pPr>
      <w:spacing w:after="0" w:line="360" w:lineRule="auto"/>
      <w:ind w:firstLine="709"/>
      <w:jc w:val="both"/>
    </w:pPr>
    <w:rPr>
      <w:rFonts w:ascii="Times New Roman" w:eastAsia="Times New Roman" w:hAnsi="Times New Roman" w:cs="Times New Roman"/>
      <w:sz w:val="28"/>
      <w:szCs w:val="20"/>
      <w:lang w:eastAsia="ru-RU"/>
    </w:rPr>
  </w:style>
  <w:style w:type="paragraph" w:styleId="a3">
    <w:name w:val="footnote text"/>
    <w:basedOn w:val="a"/>
    <w:link w:val="a4"/>
    <w:semiHidden/>
    <w:rsid w:val="00FB65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B650F"/>
    <w:rPr>
      <w:rFonts w:ascii="Times New Roman" w:eastAsia="Times New Roman" w:hAnsi="Times New Roman" w:cs="Times New Roman"/>
      <w:sz w:val="20"/>
      <w:szCs w:val="20"/>
      <w:lang w:eastAsia="ru-RU"/>
    </w:rPr>
  </w:style>
  <w:style w:type="character" w:styleId="a5">
    <w:name w:val="footnote reference"/>
    <w:semiHidden/>
    <w:rsid w:val="00FB6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
    <w:name w:val="Текст14-1"/>
    <w:aliases w:val="5,Текст 14-1,Стиль12-1,Т-1,текст14"/>
    <w:basedOn w:val="a"/>
    <w:rsid w:val="00FB650F"/>
    <w:pPr>
      <w:spacing w:after="0" w:line="360" w:lineRule="auto"/>
      <w:ind w:firstLine="709"/>
      <w:jc w:val="both"/>
    </w:pPr>
    <w:rPr>
      <w:rFonts w:ascii="Times New Roman" w:eastAsia="Times New Roman" w:hAnsi="Times New Roman" w:cs="Times New Roman"/>
      <w:sz w:val="28"/>
      <w:szCs w:val="20"/>
      <w:lang w:eastAsia="ru-RU"/>
    </w:rPr>
  </w:style>
  <w:style w:type="paragraph" w:styleId="a3">
    <w:name w:val="footnote text"/>
    <w:basedOn w:val="a"/>
    <w:link w:val="a4"/>
    <w:semiHidden/>
    <w:rsid w:val="00FB65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B650F"/>
    <w:rPr>
      <w:rFonts w:ascii="Times New Roman" w:eastAsia="Times New Roman" w:hAnsi="Times New Roman" w:cs="Times New Roman"/>
      <w:sz w:val="20"/>
      <w:szCs w:val="20"/>
      <w:lang w:eastAsia="ru-RU"/>
    </w:rPr>
  </w:style>
  <w:style w:type="character" w:styleId="a5">
    <w:name w:val="footnote reference"/>
    <w:semiHidden/>
    <w:rsid w:val="00FB6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7FFC43B0D6784A3A649917B5D6D674DA278135CC5C5BA576D01362F5b4nF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57FFC43B0D6784A3A649917B5D6D674DA278135CC5C5BA576D01362F5b4nFE" TargetMode="External"/><Relationship Id="rId4" Type="http://schemas.openxmlformats.org/officeDocument/2006/relationships/settings" Target="settings.xml"/><Relationship Id="rId9" Type="http://schemas.openxmlformats.org/officeDocument/2006/relationships/hyperlink" Target="consultantplus://offline/ref=F57FFC43B0D6784A3A649917B5D6D674D0208637C30C0CA727851D67FD1F9E404F04DE04039BbF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г.Таганрога</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 Токарева</dc:creator>
  <cp:lastModifiedBy>Т.А. Токарева</cp:lastModifiedBy>
  <cp:revision>10</cp:revision>
  <dcterms:created xsi:type="dcterms:W3CDTF">2017-06-13T08:50:00Z</dcterms:created>
  <dcterms:modified xsi:type="dcterms:W3CDTF">2017-06-28T11:15:00Z</dcterms:modified>
</cp:coreProperties>
</file>