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C8" w:rsidRPr="006334C8" w:rsidRDefault="006334C8" w:rsidP="006334C8">
      <w:pPr>
        <w:jc w:val="center"/>
        <w:rPr>
          <w:rFonts w:eastAsiaTheme="minorHAnsi"/>
          <w:sz w:val="22"/>
          <w:szCs w:val="22"/>
          <w:lang w:eastAsia="en-US"/>
        </w:rPr>
      </w:pPr>
      <w:r w:rsidRPr="006334C8">
        <w:rPr>
          <w:rFonts w:eastAsiaTheme="minorHAnsi"/>
          <w:noProof/>
          <w:sz w:val="22"/>
          <w:szCs w:val="22"/>
        </w:rPr>
        <w:drawing>
          <wp:inline distT="0" distB="0" distL="0" distR="0" wp14:anchorId="67DB03E4" wp14:editId="5831233C">
            <wp:extent cx="749300" cy="79311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C8" w:rsidRPr="006334C8" w:rsidRDefault="006334C8" w:rsidP="006334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334C8">
        <w:rPr>
          <w:rFonts w:eastAsiaTheme="minorHAnsi"/>
          <w:b/>
          <w:sz w:val="28"/>
          <w:szCs w:val="28"/>
          <w:lang w:eastAsia="en-US"/>
        </w:rPr>
        <w:t>ТЕРРИТОРИАЛЬНАЯ ИЗБИРАТЕЛЬНАЯ КОМИССИЯ</w:t>
      </w:r>
    </w:p>
    <w:p w:rsidR="006334C8" w:rsidRPr="006334C8" w:rsidRDefault="006334C8" w:rsidP="006334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334C8">
        <w:rPr>
          <w:rFonts w:eastAsiaTheme="minorHAnsi"/>
          <w:b/>
          <w:sz w:val="28"/>
          <w:szCs w:val="28"/>
          <w:lang w:eastAsia="en-US"/>
        </w:rPr>
        <w:t>Г. ТАГАНРОГА</w:t>
      </w:r>
    </w:p>
    <w:p w:rsidR="006334C8" w:rsidRPr="006334C8" w:rsidRDefault="006334C8" w:rsidP="006334C8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334C8" w:rsidRPr="006334C8" w:rsidRDefault="006334C8" w:rsidP="006334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334C8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FF500E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25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0C3BDF">
        <w:rPr>
          <w:rFonts w:ascii="Times New Roman" w:hAnsi="Times New Roman"/>
          <w:sz w:val="26"/>
          <w:szCs w:val="26"/>
        </w:rPr>
        <w:t>47-4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EE4371">
        <w:rPr>
          <w:b/>
          <w:bCs/>
          <w:sz w:val="28"/>
          <w:szCs w:val="28"/>
        </w:rPr>
        <w:t>4 Леонову Виктору Петровичу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EE4371">
        <w:rPr>
          <w:sz w:val="28"/>
          <w:szCs w:val="28"/>
        </w:rPr>
        <w:t>4 Леонову Виктору Петровичу</w:t>
      </w:r>
      <w:r w:rsidR="00DF7490" w:rsidRPr="0086736A">
        <w:rPr>
          <w:sz w:val="28"/>
          <w:szCs w:val="28"/>
        </w:rPr>
        <w:t xml:space="preserve">, выдвинутого </w:t>
      </w:r>
      <w:r w:rsidR="003F7086" w:rsidRPr="0086736A">
        <w:rPr>
          <w:sz w:val="28"/>
          <w:szCs w:val="28"/>
        </w:rPr>
        <w:t>«</w:t>
      </w:r>
      <w:r w:rsidR="003D6B67" w:rsidRPr="003D6B67">
        <w:rPr>
          <w:sz w:val="28"/>
          <w:szCs w:val="28"/>
        </w:rPr>
        <w:t>Ростовским региональным отделением Партии</w:t>
      </w:r>
      <w:r w:rsidR="003D6B67" w:rsidRPr="003D6B67">
        <w:rPr>
          <w:b/>
          <w:sz w:val="28"/>
          <w:szCs w:val="28"/>
        </w:rPr>
        <w:t xml:space="preserve">  СПРАВЕДЛИВАЯ РОССИЯ</w:t>
      </w:r>
      <w:r w:rsidR="003F7086" w:rsidRPr="0086736A">
        <w:rPr>
          <w:sz w:val="28"/>
          <w:szCs w:val="28"/>
        </w:rPr>
        <w:t>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6334C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6334C8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5CE7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47B0E"/>
    <w:rsid w:val="00356BB0"/>
    <w:rsid w:val="003664F7"/>
    <w:rsid w:val="003D6B67"/>
    <w:rsid w:val="003F7086"/>
    <w:rsid w:val="005A06B1"/>
    <w:rsid w:val="005B49A6"/>
    <w:rsid w:val="006334C8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61A0F"/>
    <w:rsid w:val="00C80906"/>
    <w:rsid w:val="00CD5BE4"/>
    <w:rsid w:val="00D30CEF"/>
    <w:rsid w:val="00D35149"/>
    <w:rsid w:val="00DF7490"/>
    <w:rsid w:val="00E9175D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ТИК</cp:lastModifiedBy>
  <cp:revision>16</cp:revision>
  <cp:lastPrinted>2017-07-25T09:38:00Z</cp:lastPrinted>
  <dcterms:created xsi:type="dcterms:W3CDTF">2017-07-18T08:49:00Z</dcterms:created>
  <dcterms:modified xsi:type="dcterms:W3CDTF">2017-07-25T09:38:00Z</dcterms:modified>
</cp:coreProperties>
</file>