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B8C" w:rsidRDefault="00993811">
      <w:pPr>
        <w:spacing w:after="0" w:line="240" w:lineRule="auto"/>
        <w:ind w:firstLine="0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inline distT="0" distB="0" distL="0" distR="0">
            <wp:extent cx="750316" cy="7937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0316" cy="79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B8C" w:rsidRDefault="009938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C5B8C" w:rsidRDefault="009938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 ТАГАНРОГА (ВОСТОЧНАЯ) РОСТОВСКОЙ ОБЛАСТИ</w:t>
      </w:r>
    </w:p>
    <w:p w:rsidR="00AC5B8C" w:rsidRDefault="00AC5B8C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AC5B8C" w:rsidRDefault="009938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C5B8C" w:rsidRDefault="00993811">
      <w:pPr>
        <w:spacing w:after="0" w:line="24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 сентября 2023 г.</w:t>
      </w:r>
      <w:r>
        <w:rPr>
          <w:rFonts w:ascii="Times New Roman" w:hAnsi="Times New Roman"/>
          <w:sz w:val="28"/>
        </w:rPr>
        <w:tab/>
        <w:t xml:space="preserve">                        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85-5</w:t>
      </w:r>
    </w:p>
    <w:p w:rsidR="00AC5B8C" w:rsidRDefault="00AC5B8C">
      <w:pPr>
        <w:spacing w:after="0" w:line="240" w:lineRule="auto"/>
        <w:ind w:firstLine="0"/>
        <w:rPr>
          <w:rFonts w:ascii="Times New Roman" w:hAnsi="Times New Roman"/>
          <w:b/>
          <w:sz w:val="28"/>
        </w:rPr>
      </w:pPr>
    </w:p>
    <w:p w:rsidR="00AC5B8C" w:rsidRDefault="00993811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C5B8C" w:rsidRDefault="00AC5B8C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AC5B8C" w:rsidRDefault="00993811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итогах голосования на выборах депутатов Законодательного Собрания Ростовской области седьмого созыва </w:t>
      </w:r>
      <w:r>
        <w:rPr>
          <w:rFonts w:ascii="Times New Roman" w:hAnsi="Times New Roman"/>
          <w:b/>
          <w:sz w:val="28"/>
        </w:rPr>
        <w:br/>
        <w:t>по одномандатному избирательному округу №24 (Матвеево - Курганский одномандатный избирательный округ №24)</w:t>
      </w:r>
    </w:p>
    <w:p w:rsidR="00AC5B8C" w:rsidRDefault="00AC5B8C">
      <w:pPr>
        <w:pStyle w:val="23"/>
        <w:tabs>
          <w:tab w:val="left" w:pos="8222"/>
        </w:tabs>
        <w:spacing w:after="0" w:line="240" w:lineRule="auto"/>
        <w:ind w:left="2268" w:right="1473"/>
        <w:jc w:val="both"/>
        <w:rPr>
          <w:b/>
        </w:rPr>
      </w:pPr>
    </w:p>
    <w:p w:rsidR="00AC5B8C" w:rsidRDefault="00993811">
      <w:pPr>
        <w:spacing w:after="12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данных первых экземпляров прото</w:t>
      </w:r>
      <w:r>
        <w:rPr>
          <w:rFonts w:ascii="Times New Roman" w:hAnsi="Times New Roman"/>
          <w:sz w:val="28"/>
        </w:rPr>
        <w:t>колов № 1 участковых избирательных комиссий об итогах голосования на выборах депутатов Законодательного Собрания Ростовской области седьмого созыва по одномандатному избирательному округу №24 (Матвеево - Курганский одномандатный избирательный округ №24)  и</w:t>
      </w:r>
      <w:r>
        <w:rPr>
          <w:rFonts w:ascii="Times New Roman" w:hAnsi="Times New Roman"/>
          <w:sz w:val="28"/>
        </w:rPr>
        <w:t>збирательный округ на территории города Таганрога Ростовской области Территориальная избирательная комиссия города Таганрога (восточная) Ростовской области установила, что в голосовании приняли участие 2135 избирателей.</w:t>
      </w:r>
    </w:p>
    <w:p w:rsidR="00AC5B8C" w:rsidRDefault="00993811">
      <w:pPr>
        <w:spacing w:after="12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Голоса избирателей, поданные за заре</w:t>
      </w:r>
      <w:r>
        <w:rPr>
          <w:rFonts w:ascii="Times New Roman" w:hAnsi="Times New Roman"/>
          <w:sz w:val="28"/>
        </w:rPr>
        <w:t>гистрированных кандидатов, распределились следующим образом:</w:t>
      </w:r>
    </w:p>
    <w:p w:rsidR="00AC5B8C" w:rsidRDefault="00993811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Гревцев Виктор Николаевич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- 270 голосов;</w:t>
      </w:r>
    </w:p>
    <w:p w:rsidR="00AC5B8C" w:rsidRDefault="00993811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Демидов Сергей Александрович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- 193 голоса;</w:t>
      </w:r>
    </w:p>
    <w:p w:rsidR="00AC5B8C" w:rsidRDefault="00993811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Завгородний Валерий Всеволодович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- 1135 голосов;</w:t>
      </w:r>
    </w:p>
    <w:p w:rsidR="00AC5B8C" w:rsidRDefault="00993811">
      <w:pPr>
        <w:spacing w:after="12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Поляков Анатолий Васильевич  </w:t>
      </w:r>
      <w:r>
        <w:rPr>
          <w:rFonts w:ascii="Times New Roman" w:hAnsi="Times New Roman"/>
          <w:sz w:val="28"/>
        </w:rPr>
        <w:tab/>
        <w:t xml:space="preserve">             </w:t>
      </w:r>
      <w:r>
        <w:rPr>
          <w:rFonts w:ascii="Times New Roman" w:hAnsi="Times New Roman"/>
          <w:sz w:val="28"/>
        </w:rPr>
        <w:t xml:space="preserve">         - 236 голосов;</w:t>
      </w:r>
    </w:p>
    <w:p w:rsidR="00AC5B8C" w:rsidRDefault="00993811">
      <w:pPr>
        <w:spacing w:after="12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Стародумов Владимир Юрьевич                  </w:t>
      </w:r>
      <w:r>
        <w:rPr>
          <w:rFonts w:ascii="Times New Roman" w:hAnsi="Times New Roman"/>
          <w:sz w:val="28"/>
        </w:rPr>
        <w:tab/>
        <w:t>- 167 голосов;</w:t>
      </w:r>
    </w:p>
    <w:p w:rsidR="00AC5B8C" w:rsidRDefault="00AC5B8C">
      <w:pPr>
        <w:spacing w:after="120" w:line="240" w:lineRule="auto"/>
        <w:ind w:firstLine="709"/>
        <w:rPr>
          <w:rFonts w:ascii="Times New Roman" w:hAnsi="Times New Roman"/>
          <w:sz w:val="28"/>
        </w:rPr>
      </w:pPr>
    </w:p>
    <w:p w:rsidR="00AC5B8C" w:rsidRDefault="00993811">
      <w:pPr>
        <w:spacing w:after="12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2 части 2, части 6 статьи 62 Областного закона </w:t>
      </w:r>
      <w:r>
        <w:rPr>
          <w:rFonts w:ascii="Times New Roman" w:hAnsi="Times New Roman"/>
          <w:sz w:val="28"/>
        </w:rPr>
        <w:br/>
        <w:t>от 12.05.2016  № 525-ЗС «О выборах и референдумах в Ростовской области», Т</w:t>
      </w:r>
      <w:r>
        <w:rPr>
          <w:rFonts w:ascii="Times New Roman" w:hAnsi="Times New Roman"/>
          <w:sz w:val="28"/>
        </w:rPr>
        <w:t xml:space="preserve">ерриториальная избирательная комиссия города Таганрога (восточная) </w:t>
      </w:r>
    </w:p>
    <w:p w:rsidR="00AC5B8C" w:rsidRDefault="00993811">
      <w:pPr>
        <w:spacing w:after="12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AC5B8C" w:rsidRDefault="00993811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Утвердить протокол № 1 и сводную таблицу № 1 Территориальной избирательной комиссии города Таганрога (восточная) Ростовской области об итогах голосования на выборах депута</w:t>
      </w:r>
      <w:r>
        <w:rPr>
          <w:rFonts w:ascii="Times New Roman" w:hAnsi="Times New Roman"/>
          <w:sz w:val="28"/>
        </w:rPr>
        <w:t xml:space="preserve">тов Законодательного Собрания Ростовской области седьмого созыва по одномандатному избирательному </w:t>
      </w:r>
      <w:r>
        <w:rPr>
          <w:rFonts w:ascii="Times New Roman" w:hAnsi="Times New Roman"/>
          <w:sz w:val="28"/>
        </w:rPr>
        <w:lastRenderedPageBreak/>
        <w:t>округу №24 (Матвеево - Курганский одномандатный избирательный округ №24) избирательный округ на территории города Таганрога Ростовской области.</w:t>
      </w:r>
    </w:p>
    <w:p w:rsidR="00AC5B8C" w:rsidRDefault="00993811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Направить к</w:t>
      </w:r>
      <w:r>
        <w:rPr>
          <w:rFonts w:ascii="Times New Roman" w:hAnsi="Times New Roman"/>
          <w:sz w:val="28"/>
        </w:rPr>
        <w:t>опию настоящего постановления, первые экземпляры протокола № 1 и сводной таблицы № 1 Территориальной избирательной комиссии города Таганрога (восточная) Ростовской области об итогах голосования на выборах депутатов Законодательного Собрания Ростовской обла</w:t>
      </w:r>
      <w:r>
        <w:rPr>
          <w:rFonts w:ascii="Times New Roman" w:hAnsi="Times New Roman"/>
          <w:sz w:val="28"/>
        </w:rPr>
        <w:t>сти седьмого созыва по одномандатному избирательному округу №24 (Матвеево - Курганский одномандатный избирательный округ №24)  избирательный округ на территории города Таганрога Ростовской области в Окружную избирательную комиссию одномандатного избиратель</w:t>
      </w:r>
      <w:r>
        <w:rPr>
          <w:rFonts w:ascii="Times New Roman" w:hAnsi="Times New Roman"/>
          <w:sz w:val="28"/>
        </w:rPr>
        <w:t>ного округа №24 (Матвеево - Курганский одномандатный избирательный округ №24) избирательный округ.</w:t>
      </w:r>
    </w:p>
    <w:p w:rsidR="00AC5B8C" w:rsidRDefault="00993811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Направить настоящее постановление  в общественно-политическую газету «Таганрогская правда».</w:t>
      </w:r>
    </w:p>
    <w:p w:rsidR="00AC5B8C" w:rsidRDefault="00993811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Разместить настоящее постановление на сайте Территориальной</w:t>
      </w:r>
      <w:r>
        <w:rPr>
          <w:rFonts w:ascii="Times New Roman" w:hAnsi="Times New Roman"/>
          <w:sz w:val="28"/>
        </w:rPr>
        <w:t xml:space="preserve"> избирательной комиссии города Таганрога (восточная) Ростовской области </w:t>
      </w:r>
      <w:r>
        <w:rPr>
          <w:rFonts w:ascii="Times New Roman" w:hAnsi="Times New Roman"/>
          <w:sz w:val="28"/>
        </w:rPr>
        <w:br/>
        <w:t>в информационно-телекоммуникационной сети «Интернет».</w:t>
      </w:r>
    </w:p>
    <w:p w:rsidR="00AC5B8C" w:rsidRDefault="00AC5B8C">
      <w:pPr>
        <w:spacing w:after="120"/>
        <w:ind w:firstLine="0"/>
        <w:rPr>
          <w:rFonts w:ascii="Times New Roman" w:hAnsi="Times New Roman"/>
          <w:sz w:val="28"/>
        </w:rPr>
      </w:pPr>
    </w:p>
    <w:p w:rsidR="00AC5B8C" w:rsidRDefault="00993811">
      <w:pPr>
        <w:spacing w:after="120"/>
        <w:ind w:left="283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  В.Г. Ерасов</w:t>
      </w:r>
      <w:r>
        <w:rPr>
          <w:rFonts w:ascii="Times New Roman" w:hAnsi="Times New Roman"/>
          <w:sz w:val="28"/>
        </w:rPr>
        <w:tab/>
        <w:t xml:space="preserve">     </w:t>
      </w:r>
    </w:p>
    <w:p w:rsidR="00AC5B8C" w:rsidRDefault="00993811">
      <w:pPr>
        <w:spacing w:after="120"/>
        <w:ind w:left="283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</w:t>
      </w:r>
    </w:p>
    <w:p w:rsidR="00AC5B8C" w:rsidRDefault="00993811">
      <w:pPr>
        <w:pStyle w:val="ConsNonformat"/>
        <w:widowControl/>
        <w:spacing w:after="12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Секретарь 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</w:t>
      </w:r>
      <w:r>
        <w:rPr>
          <w:rFonts w:ascii="Times New Roman" w:hAnsi="Times New Roman"/>
          <w:sz w:val="28"/>
        </w:rPr>
        <w:t xml:space="preserve">                         Ю.В. Романенко</w:t>
      </w:r>
    </w:p>
    <w:sectPr w:rsidR="00AC5B8C">
      <w:pgSz w:w="11906" w:h="16838"/>
      <w:pgMar w:top="851" w:right="849" w:bottom="993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10"/>
  <w:characterSpacingControl w:val="doNotCompress"/>
  <w:compat>
    <w:compatSetting w:name="compatibilityMode" w:uri="http://schemas.microsoft.com/office/word" w:val="14"/>
  </w:compat>
  <w:rsids>
    <w:rsidRoot w:val="00AC5B8C"/>
    <w:rsid w:val="00993811"/>
    <w:rsid w:val="00AC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 Indent"/>
    <w:basedOn w:val="a"/>
    <w:link w:val="a4"/>
    <w:pPr>
      <w:spacing w:after="120"/>
      <w:ind w:left="283" w:firstLine="0"/>
    </w:pPr>
  </w:style>
  <w:style w:type="character" w:customStyle="1" w:styleId="a4">
    <w:name w:val="Основной текст с отступом Знак"/>
    <w:basedOn w:val="1"/>
    <w:link w:val="a3"/>
    <w:rPr>
      <w:sz w:val="22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23">
    <w:name w:val="Body Text 2"/>
    <w:basedOn w:val="a"/>
    <w:link w:val="24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 Indent"/>
    <w:basedOn w:val="a"/>
    <w:link w:val="a4"/>
    <w:pPr>
      <w:spacing w:after="120"/>
      <w:ind w:left="283" w:firstLine="0"/>
    </w:pPr>
  </w:style>
  <w:style w:type="character" w:customStyle="1" w:styleId="a4">
    <w:name w:val="Основной текст с отступом Знак"/>
    <w:basedOn w:val="1"/>
    <w:link w:val="a3"/>
    <w:rPr>
      <w:sz w:val="22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23">
    <w:name w:val="Body Text 2"/>
    <w:basedOn w:val="a"/>
    <w:link w:val="24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2023-09-15T10:07:00Z</dcterms:created>
  <dcterms:modified xsi:type="dcterms:W3CDTF">2023-09-15T10:07:00Z</dcterms:modified>
</cp:coreProperties>
</file>