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 xml:space="preserve">)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spacing w:after="0" w:line="240" w:lineRule="auto"/>
        <w:ind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26 августа </w:t>
      </w:r>
      <w:r>
        <w:rPr>
          <w:rFonts w:ascii="Times New Roman" w:hAnsi="Times New Roman"/>
          <w:color w:themeColor="text1" w:val="000000"/>
          <w:sz w:val="28"/>
        </w:rPr>
        <w:t>2025г.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№ 158-2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изменении в составах участковых избирательных комиссий избирательных уча</w:t>
      </w:r>
      <w:r>
        <w:rPr>
          <w:rFonts w:ascii="Times New Roman" w:hAnsi="Times New Roman"/>
          <w:b w:val="1"/>
          <w:sz w:val="28"/>
        </w:rPr>
        <w:t>стков, участков референдума № 2148-2214</w:t>
      </w:r>
    </w:p>
    <w:p w14:paraId="0A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sz w:val="28"/>
        </w:rPr>
      </w:pPr>
    </w:p>
    <w:p w14:paraId="0B000000">
      <w:pPr>
        <w:widowControl w:val="0"/>
        <w:ind w:firstLine="708" w:left="0"/>
        <w:jc w:val="both"/>
        <w:rPr>
          <w:rFonts w:ascii="Times New Roman" w:hAnsi="Times New Roman"/>
          <w:color w:themeColor="dark1" w:val="000000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поданными заявлениями членов участковых избирательных комиссий избирательных участков, участков референдума № 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148-2214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14:paraId="0C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  <w:r>
        <w:t>ПОСТАНОВЛЯЕТ:</w:t>
      </w:r>
    </w:p>
    <w:p w14:paraId="0D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</w:p>
    <w:p w14:paraId="0E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членов участковых избирательных комиссий с правом решающего голоса избирательных участков, участков референдума № </w:t>
      </w:r>
      <w:r>
        <w:rPr>
          <w:rFonts w:ascii="Times New Roman" w:hAnsi="Times New Roman"/>
          <w:sz w:val="28"/>
        </w:rPr>
        <w:t>2148-2214  согласно Приложению.</w:t>
      </w:r>
    </w:p>
    <w:p w14:paraId="0F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соответствующие участковые избирательные комиссии избирательных участков, участков референдума.</w:t>
      </w:r>
    </w:p>
    <w:p w14:paraId="10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14:paraId="11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(восточная) Ростовской области Ю.В. Романенко.</w:t>
      </w:r>
    </w:p>
    <w:p w14:paraId="12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3000000">
      <w:pPr>
        <w:pStyle w:val="Style_1"/>
        <w:rPr>
          <w:rFonts w:ascii="Times New Roman" w:hAnsi="Times New Roman"/>
          <w:sz w:val="28"/>
        </w:rPr>
      </w:pPr>
    </w:p>
    <w:p w14:paraId="14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5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</w:p>
    <w:p w14:paraId="16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Территориальной избирательной комиссии г. Таганрога (</w:t>
      </w:r>
      <w:r>
        <w:rPr>
          <w:rFonts w:ascii="Times New Roman" w:hAnsi="Times New Roman"/>
          <w:sz w:val="20"/>
        </w:rPr>
        <w:t>восточная</w:t>
      </w:r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>от 26.08.2025</w:t>
      </w:r>
      <w:r>
        <w:rPr>
          <w:rFonts w:ascii="Times New Roman" w:hAnsi="Times New Roman"/>
          <w:sz w:val="20"/>
        </w:rPr>
        <w:t>г № 158-2</w:t>
      </w:r>
    </w:p>
    <w:p w14:paraId="17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8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9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подлежащих исключению из составов участковых комиссий № 2148-2214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  <w:r>
        <w:rPr>
          <w:rFonts w:ascii="Times New Roman" w:hAnsi="Times New Roman"/>
          <w:b w:val="1"/>
          <w:sz w:val="28"/>
        </w:rPr>
        <w:t xml:space="preserve"> образованных на территории города Таганрога </w:t>
      </w:r>
    </w:p>
    <w:p w14:paraId="1A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3542"/>
        <w:gridCol w:w="3827"/>
        <w:gridCol w:w="1418"/>
      </w:tblGrid>
      <w:tr>
        <w:trPr>
          <w:trHeight w:hRule="atLeast" w:val="134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00000">
            <w:pPr>
              <w:widowControl w:val="1"/>
              <w:ind w:firstLine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</w:p>
          <w:p w14:paraId="1D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</w:p>
          <w:p w14:paraId="1E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отчество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</w:p>
          <w:p w14:paraId="20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Наименование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 </w:t>
            </w:r>
          </w:p>
          <w:p w14:paraId="21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0"/>
              </w:rPr>
            </w:pPr>
            <w:r>
              <w:rPr>
                <w:rFonts w:ascii="Times New Roman" w:hAnsi="Times New Roman"/>
                <w:b w:val="1"/>
                <w:color w:val="000000"/>
                <w:sz w:val="20"/>
              </w:rPr>
              <w:t>субъекта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0"/>
              </w:rPr>
              <w:t>выдвижения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</w:rPr>
            </w:pPr>
            <w:r>
              <w:rPr>
                <w:rFonts w:ascii="Times New Roman" w:hAnsi="Times New Roman"/>
                <w:b w:val="1"/>
              </w:rPr>
              <w:t>№ УИК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1"/>
              <w:spacing w:after="0" w:line="240" w:lineRule="auto"/>
              <w:ind w:hanging="647" w:left="602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type="dxa" w:w="35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Быкова Татьяна Юрьевна</w:t>
            </w:r>
          </w:p>
        </w:tc>
        <w:tc>
          <w:tcPr>
            <w:tcW w:type="dxa" w:w="38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МБУ ДО "Спортивная школа № 1"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2148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widowControl w:val="1"/>
              <w:spacing w:after="0" w:line="240" w:lineRule="auto"/>
              <w:ind w:hanging="647" w:left="602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Поливина Людмила Владимировна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1"/>
              <w:spacing w:after="0" w:line="240" w:lineRule="auto"/>
              <w:ind w:hanging="647" w:left="602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Саламатин Сергей Николаевич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МБУ "Спортивная школа № 3"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r>
              <w:t>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Задворная Елена Анатольевна</w:t>
            </w:r>
          </w:p>
          <w:p w14:paraId="3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spacing w:after="0" w:line="240" w:lineRule="auto"/>
              <w:ind/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r>
              <w:t>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Аскольская Виктория Викторовна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r>
              <w:t>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Петросян Анжелика Олеговна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2152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r>
              <w:t>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Чикалова Наталья Валерьевна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2154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r>
              <w:t>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Ковтун Татьяна Николаевна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Акционерное общество "Молвест"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r>
              <w:t>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Лавренов Николай Николаевич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Всероссийской политической партии "ЕДИНАЯ РОССИЯ"</w:t>
            </w:r>
          </w:p>
          <w:p w14:paraId="4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r>
              <w:t>10</w:t>
            </w:r>
          </w:p>
        </w:tc>
        <w:tc>
          <w:tcPr>
            <w:tcW w:type="dxa" w:w="35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Орехова Валентина Тихоновна</w:t>
            </w:r>
          </w:p>
        </w:tc>
        <w:tc>
          <w:tcPr>
            <w:tcW w:type="dxa" w:w="382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r>
              <w:t>11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Полюга Нина Дмитриевна</w:t>
            </w:r>
          </w:p>
          <w:p w14:paraId="4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  <w:p w14:paraId="5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r>
              <w:t>12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Краева Лариса Анатольевна</w:t>
            </w:r>
          </w:p>
          <w:p w14:paraId="5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5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r>
              <w:t>13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Ушакова Наталья Петровна</w:t>
            </w:r>
          </w:p>
          <w:p w14:paraId="5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ЗЕЛЕНАЯ АЛЬТЕРНАТИВА</w:t>
            </w:r>
          </w:p>
          <w:p w14:paraId="5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  <w:p w14:paraId="5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r>
              <w:t>14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Сонникова Анна Викторовна</w:t>
            </w:r>
          </w:p>
          <w:p w14:paraId="6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6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00000">
            <w:r>
              <w:t>15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Павлович Анастасия Викторовна</w:t>
            </w:r>
          </w:p>
          <w:p w14:paraId="6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Всероссийской политической партии "ЕДИНАЯ РОССИЯ"</w:t>
            </w:r>
          </w:p>
          <w:p w14:paraId="6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r>
              <w:t>16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Панина Лариса Алексеевна</w:t>
            </w:r>
          </w:p>
          <w:p w14:paraId="6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ООО "СИНАРА - Городские Транспортные Решения Таганрог"</w:t>
            </w:r>
          </w:p>
          <w:p w14:paraId="7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r>
              <w:t>17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Кузнецов Вячеслав Александрович</w:t>
            </w:r>
          </w:p>
          <w:p w14:paraId="7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учебы - Политехнический институт (филиал) ФГБОУ ВО "Донской государственный технический университет" в г. Таганроге Ростовской области</w:t>
            </w:r>
          </w:p>
          <w:p w14:paraId="7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r>
              <w:t>18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Хрипкова Евгения Владимировна</w:t>
            </w:r>
          </w:p>
          <w:p w14:paraId="7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МАОУ СОШ №27</w:t>
            </w:r>
          </w:p>
          <w:p w14:paraId="7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2171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r>
              <w:t>19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Сасина Екатерина Евгеньевна</w:t>
            </w:r>
          </w:p>
          <w:p w14:paraId="8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МАОУ СОШ № 27</w:t>
            </w:r>
          </w:p>
          <w:p w14:paraId="8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2171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r>
              <w:t>20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Брюховецкая Анастасия Алексеевна</w:t>
            </w:r>
          </w:p>
          <w:p w14:paraId="8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8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2175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r>
              <w:t>21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Литвинов Александр Геннадьевич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8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2178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r>
              <w:t>22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Назаренко Анастасия Павловна</w:t>
            </w:r>
          </w:p>
          <w:p w14:paraId="9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"НОВЫЕ ЛЮДИ"</w:t>
            </w:r>
          </w:p>
          <w:p w14:paraId="9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r>
              <w:t>23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Толмачев Игорь Николаевич</w:t>
            </w:r>
          </w:p>
          <w:p w14:paraId="9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ЗЕЛЕНАЯ АЛЬТЕРНАТИВА</w:t>
            </w:r>
          </w:p>
          <w:p w14:paraId="9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r>
              <w:t>24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Каменский Александр Иванович</w:t>
            </w:r>
          </w:p>
          <w:p w14:paraId="9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9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r>
              <w:t>25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Каменская Наталья Владимировна</w:t>
            </w:r>
          </w:p>
          <w:p w14:paraId="A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ГБПОУ РО "Таганрогский медицинский колледж"</w:t>
            </w:r>
          </w:p>
          <w:p w14:paraId="A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r>
              <w:t>26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Немец Екатерина Игоревна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АО "Почта России"</w:t>
            </w:r>
          </w:p>
          <w:p w14:paraId="A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r>
              <w:t>27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Пономаренко Владимир Сергеевич</w:t>
            </w:r>
          </w:p>
          <w:p w14:paraId="A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Всероссийской политической партии "ЕДИНАЯ РОССИЯ"</w:t>
            </w:r>
          </w:p>
          <w:p w14:paraId="B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2185</w:t>
            </w:r>
          </w:p>
        </w:tc>
      </w:tr>
      <w:tr>
        <w:trPr>
          <w:trHeight w:hRule="atLeast" w:val="1137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r>
              <w:t>28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Ходакова Галина Алексеевна</w:t>
            </w:r>
          </w:p>
          <w:p w14:paraId="B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МАУ "Городской дом культуры"</w:t>
            </w:r>
          </w:p>
          <w:p w14:paraId="B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7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8000000">
            <w:r>
              <w:t>29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Можарова Марта Александровна</w:t>
            </w:r>
          </w:p>
          <w:p w14:paraId="B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B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D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E000000">
            <w:r>
              <w:t>30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Товпик Светлана Левановна</w:t>
            </w:r>
          </w:p>
          <w:p w14:paraId="C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C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3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4000000">
            <w:r>
              <w:t>31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Леус Роман Вячеславович</w:t>
            </w:r>
          </w:p>
          <w:p w14:paraId="C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Филиал ПАО "Россети Юг" - "Ростовэнерго"</w:t>
            </w:r>
          </w:p>
          <w:p w14:paraId="C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9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A000000">
            <w:r>
              <w:t>32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Галкина Полина Николаевна</w:t>
            </w:r>
          </w:p>
          <w:p w14:paraId="C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C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CF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2190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0000000">
            <w:r>
              <w:t>33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Гребенникова Валентина Викторовна</w:t>
            </w:r>
          </w:p>
          <w:p w14:paraId="D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D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5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2193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6000000">
            <w:r>
              <w:t>34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Резниченко Антон Викторович</w:t>
            </w:r>
          </w:p>
          <w:p w14:paraId="D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"НОВЫЕ ЛЮДИ"</w:t>
            </w:r>
          </w:p>
          <w:p w14:paraId="D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2194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C000000">
            <w:r>
              <w:t>35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Солодовникова Виктория Витальевна</w:t>
            </w:r>
          </w:p>
          <w:p w14:paraId="D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E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1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2195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2000000">
            <w:r>
              <w:t>36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Волков Денис Юрьевич</w:t>
            </w:r>
          </w:p>
          <w:p w14:paraId="E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МОБУ СОШ № 31</w:t>
            </w:r>
          </w:p>
          <w:p w14:paraId="E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7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8000000">
            <w:r>
              <w:t>37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Сальникова Ольга Васильевна</w:t>
            </w:r>
          </w:p>
          <w:p w14:paraId="E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E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D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2203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EE000000">
            <w:r>
              <w:t>38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Шкрудь Яна Владимировна</w:t>
            </w:r>
          </w:p>
          <w:p w14:paraId="F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F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3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4000000">
            <w:r>
              <w:t>39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Орлова</w:t>
            </w:r>
            <w:r>
              <w:rPr>
                <w:rFonts w:ascii="Times New Roman" w:hAnsi="Times New Roman"/>
                <w:color w:themeColor="dark1" w:val="000000"/>
                <w:sz w:val="18"/>
              </w:rPr>
              <w:t xml:space="preserve"> </w:t>
            </w:r>
            <w:r>
              <w:rPr>
                <w:rFonts w:ascii="Times New Roman" w:hAnsi="Times New Roman"/>
                <w:color w:themeColor="dark1" w:val="000000"/>
                <w:sz w:val="18"/>
              </w:rPr>
              <w:t>Вера Викторовна</w:t>
            </w:r>
          </w:p>
          <w:p w14:paraId="F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  <w:shd w:fill="FFD821" w:val="clear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ГБУ СОН РО "Таганрогский дом-интернат для престарелых и инвалидов № 2"</w:t>
            </w:r>
          </w:p>
          <w:p w14:paraId="F8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9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A000000">
            <w:r>
              <w:t>40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Моисеенко Елена Владимировна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ГБУ СОН РО "Таганрогский дом-интернат для престарелых и инвалидов № 2"</w:t>
            </w:r>
          </w:p>
          <w:p w14:paraId="F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E00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FF000000">
            <w:r>
              <w:t>41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Семешко Светлана Владимировна</w:t>
            </w:r>
          </w:p>
          <w:p w14:paraId="01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  <w:p w14:paraId="03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4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2210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5010000">
            <w:r>
              <w:t>42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Мамаенко Дмитрий Валерьевич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2178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10000">
            <w:r>
              <w:t>43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Путивлев Владимир Васильевич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2166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D010000">
            <w:r>
              <w:t>44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Тамазян Араик Давидович</w:t>
            </w:r>
          </w:p>
          <w:p w14:paraId="0F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  <w:shd w:fill="FFD821" w:val="clear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0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Региональное отделение в Ростовской области Политической партии "НОВЫЕ ЛЮДИ"</w:t>
            </w:r>
          </w:p>
          <w:p w14:paraId="11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2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2148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3010000">
            <w:r>
              <w:t>45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Акулова Гульнур Сайдулловна</w:t>
            </w:r>
          </w:p>
          <w:p w14:paraId="15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 xml:space="preserve">собрание избирателей по месту работы </w:t>
            </w:r>
          </w:p>
          <w:p w14:paraId="17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2210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10000">
            <w:r>
              <w:t>46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Шаповалов Александр Павлович</w:t>
            </w:r>
          </w:p>
          <w:p w14:paraId="1B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1D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2197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10000">
            <w:r>
              <w:t>47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Петракова Галина Алексеевна</w:t>
            </w:r>
          </w:p>
          <w:p w14:paraId="21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2214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10000">
            <w:r>
              <w:t>48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Волкова Юлия Борисовна</w:t>
            </w:r>
          </w:p>
          <w:p w14:paraId="26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Администрация г. Таганрога</w:t>
            </w:r>
          </w:p>
          <w:p w14:paraId="28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2171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10000">
            <w:r>
              <w:t>49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Полупанова Татьяна Валерьевна</w:t>
            </w:r>
          </w:p>
          <w:p w14:paraId="2C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2E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2184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10000">
            <w:r>
              <w:t>50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Старченко Екатерина Дмитриевна</w:t>
            </w:r>
          </w:p>
          <w:p w14:paraId="32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Промышленный отдел территориального управления Администрации г. Таганрога</w:t>
            </w:r>
          </w:p>
          <w:p w14:paraId="34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2200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10000">
            <w:r>
              <w:t>51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Руф Ольга Борисовна</w:t>
            </w:r>
          </w:p>
          <w:p w14:paraId="38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ООО МЦР "Медиана"</w:t>
            </w:r>
          </w:p>
          <w:p w14:paraId="3A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2204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10000">
            <w:r>
              <w:t>52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Скателова Анастасия Игоревна</w:t>
            </w:r>
          </w:p>
          <w:p w14:paraId="3E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жительства</w:t>
            </w:r>
          </w:p>
          <w:p w14:paraId="40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2211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10000">
            <w:r>
              <w:t>53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Прецер Валерия Сергеевна</w:t>
            </w:r>
          </w:p>
          <w:p w14:paraId="44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 xml:space="preserve">собрание избирателей по месту работы </w:t>
            </w:r>
          </w:p>
          <w:p w14:paraId="4601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2211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10000">
            <w:r>
              <w:t>54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Морзоева Ирина Васильевна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4B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2177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10000">
            <w:r>
              <w:t>55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Воропаева Татьяна Федоровна</w:t>
            </w:r>
          </w:p>
          <w:p w14:paraId="4F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собрание избирателей по месту работы - Управление социальной защиты населения г. Таганрога</w:t>
            </w:r>
          </w:p>
          <w:p w14:paraId="51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2205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10000">
            <w:r>
              <w:t>56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Новиков Александр Анатольевич</w:t>
            </w:r>
          </w:p>
          <w:p w14:paraId="55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  <w:p w14:paraId="57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2209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10000">
            <w:r>
              <w:t>57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Азизова Азиза Руслан Кызы</w:t>
            </w:r>
          </w:p>
          <w:p w14:paraId="5B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  <w:r>
              <w:rPr>
                <w:rFonts w:ascii="Times New Roman" w:hAnsi="Times New Roman"/>
                <w:color w:themeColor="dark1" w:val="000000"/>
                <w:sz w:val="18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5D01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18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10000">
            <w:pPr>
              <w:widowControl w:val="1"/>
              <w:ind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2209</w:t>
            </w:r>
          </w:p>
        </w:tc>
      </w:tr>
    </w:tbl>
    <w:p w14:paraId="5F01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br/>
      </w:r>
    </w:p>
    <w:p w14:paraId="6001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</w:p>
    <w:p w14:paraId="6101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  <w:r>
        <w:rPr>
          <w:rFonts w:ascii="Times New Roman" w:hAnsi="Times New Roman"/>
          <w:sz w:val="28"/>
        </w:rPr>
        <w:t xml:space="preserve"> </w:t>
      </w:r>
    </w:p>
    <w:p w14:paraId="62010000"/>
    <w:p w14:paraId="63010000"/>
    <w:p w14:paraId="64010000">
      <w:pPr>
        <w:sectPr>
          <w:pgSz w:h="16838" w:orient="portrait" w:w="11906"/>
          <w:pgMar w:bottom="822" w:footer="708" w:gutter="0" w:header="708" w:left="1701" w:right="850" w:top="1134"/>
        </w:sectPr>
      </w:pPr>
    </w:p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3" w:type="paragraph">
    <w:name w:val="Block Text"/>
    <w:basedOn w:val="Style_5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5_ch"/>
    <w:link w:val="Style_3"/>
    <w:rPr>
      <w:rFonts w:ascii="Times New Roman" w:hAnsi="Times New Roman"/>
      <w:b w:val="1"/>
      <w:sz w:val="28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5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Balloon Text"/>
    <w:basedOn w:val="Style_5"/>
    <w:link w:val="Style_1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4_ch" w:type="character">
    <w:name w:val="Balloon Text"/>
    <w:basedOn w:val="Style_5_ch"/>
    <w:link w:val="Style_14"/>
    <w:rPr>
      <w:rFonts w:ascii="Tahoma" w:hAnsi="Tahoma"/>
      <w:sz w:val="16"/>
    </w:rPr>
  </w:style>
  <w:style w:styleId="Style_2" w:type="paragraph">
    <w:name w:val="FR2"/>
    <w:link w:val="Style_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_ch" w:type="character">
    <w:name w:val="FR2"/>
    <w:link w:val="Style_2"/>
    <w:rPr>
      <w:rFonts w:ascii="Arial" w:hAnsi="Arial"/>
    </w:rPr>
  </w:style>
  <w:style w:styleId="Style_15" w:type="paragraph">
    <w:name w:val="heading 5"/>
    <w:next w:val="Style_5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5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5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2025-08-15T12:40:26Z</dcterms:created>
  <dcterms:modified xsi:type="dcterms:W3CDTF">2025-09-02T09:19:52Z</dcterms:modified>
</cp:coreProperties>
</file>