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463C5D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A22FC2">
        <w:rPr>
          <w:sz w:val="28"/>
          <w:szCs w:val="28"/>
        </w:rPr>
        <w:t>7</w:t>
      </w:r>
      <w:r w:rsidR="00CE0323" w:rsidRPr="00F3503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CA4805">
        <w:rPr>
          <w:sz w:val="28"/>
          <w:szCs w:val="28"/>
        </w:rPr>
        <w:t>211-83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63C5D" w:rsidRDefault="00463C5D" w:rsidP="00463C5D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председателя участковой избирательной комиссии избирательного  участка №2623, образованного в месте временного пребывания избирателей на выборах Губернатора Ростовской области на территории города Таганрога</w:t>
      </w:r>
      <w:r>
        <w:rPr>
          <w:b/>
          <w:sz w:val="28"/>
          <w:szCs w:val="28"/>
        </w:rPr>
        <w:br/>
      </w:r>
    </w:p>
    <w:p w:rsidR="00463C5D" w:rsidRDefault="00463C5D" w:rsidP="00463C5D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463C5D" w:rsidP="00463C5D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7 статьи 28 Федерального закона от 12.06.2002г. № 67-ФЗ «Об основных гарантиях избирательных прав и права на участие в референдуме граждан Российской Федерации», руководствуясь постановлением Территориальной избирательной комиссии от 05.08.2020г. № 204-2 «Об образовании избирательных участков в местах временного пребывания избирателей на территории города Таганрога на выборах Губернатора Ростовской области», Территориальная избирательная комиссия</w:t>
      </w:r>
      <w:proofErr w:type="gramEnd"/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B57409" w:rsidRDefault="00B57409" w:rsidP="00463C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Pr="007F6434">
        <w:rPr>
          <w:sz w:val="28"/>
          <w:szCs w:val="28"/>
        </w:rPr>
        <w:t>Назначить председателем</w:t>
      </w:r>
      <w:r>
        <w:rPr>
          <w:sz w:val="28"/>
          <w:szCs w:val="28"/>
        </w:rPr>
        <w:t xml:space="preserve"> </w:t>
      </w:r>
      <w:r w:rsidRPr="007F6434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избирательной </w:t>
      </w:r>
      <w:r w:rsidRPr="007F643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избирательного  участка</w:t>
      </w:r>
      <w:r>
        <w:rPr>
          <w:sz w:val="28"/>
          <w:szCs w:val="28"/>
        </w:rPr>
        <w:t xml:space="preserve"> </w:t>
      </w:r>
      <w:r w:rsidRPr="00E5035C">
        <w:rPr>
          <w:sz w:val="28"/>
          <w:szCs w:val="28"/>
        </w:rPr>
        <w:t xml:space="preserve">№ </w:t>
      </w:r>
      <w:r w:rsidR="003F0F61">
        <w:rPr>
          <w:sz w:val="28"/>
          <w:szCs w:val="28"/>
        </w:rPr>
        <w:t>2623</w:t>
      </w:r>
      <w:r w:rsidRPr="00E5035C">
        <w:rPr>
          <w:sz w:val="28"/>
          <w:szCs w:val="28"/>
        </w:rPr>
        <w:t>,</w:t>
      </w:r>
      <w:r w:rsidRPr="00463C5D"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образованного</w:t>
      </w:r>
      <w:r w:rsidR="00463C5D" w:rsidRPr="00463C5D">
        <w:rPr>
          <w:sz w:val="28"/>
          <w:szCs w:val="28"/>
        </w:rPr>
        <w:t xml:space="preserve"> в месте временного пребывания избирателей на выборах Губернатора Ростовской области на </w:t>
      </w:r>
      <w:r w:rsidR="003808CA">
        <w:rPr>
          <w:sz w:val="28"/>
          <w:szCs w:val="28"/>
        </w:rPr>
        <w:t>территории города Таганрога Бабаяна Артура Александровича</w:t>
      </w:r>
      <w:bookmarkStart w:id="0" w:name="_GoBack"/>
      <w:bookmarkEnd w:id="0"/>
      <w:r w:rsidR="003808CA">
        <w:rPr>
          <w:sz w:val="28"/>
          <w:szCs w:val="28"/>
        </w:rPr>
        <w:t>.</w:t>
      </w:r>
    </w:p>
    <w:p w:rsidR="00B57409" w:rsidRPr="00E5035C" w:rsidRDefault="00463C5D" w:rsidP="00B57409">
      <w:pPr>
        <w:widowControl/>
        <w:autoSpaceDE/>
        <w:autoSpaceDN/>
        <w:adjustRightInd/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B57409">
        <w:rPr>
          <w:sz w:val="28"/>
          <w:szCs w:val="28"/>
        </w:rPr>
        <w:t xml:space="preserve">. Направить настоящее постановление в Избирательную комиссию Ростовской области, </w:t>
      </w:r>
      <w:r w:rsidR="00B57409" w:rsidRPr="004A0287">
        <w:rPr>
          <w:sz w:val="28"/>
          <w:szCs w:val="28"/>
        </w:rPr>
        <w:t>участков</w:t>
      </w:r>
      <w:r w:rsidR="00B57409">
        <w:rPr>
          <w:sz w:val="28"/>
          <w:szCs w:val="28"/>
        </w:rPr>
        <w:t xml:space="preserve">ую </w:t>
      </w:r>
      <w:r w:rsidR="00B57409" w:rsidRPr="004A0287">
        <w:rPr>
          <w:sz w:val="28"/>
          <w:szCs w:val="28"/>
        </w:rPr>
        <w:t xml:space="preserve"> </w:t>
      </w:r>
      <w:r w:rsidR="00B57409">
        <w:rPr>
          <w:sz w:val="28"/>
          <w:szCs w:val="28"/>
        </w:rPr>
        <w:t xml:space="preserve">избирательную </w:t>
      </w:r>
      <w:r w:rsidR="00B57409" w:rsidRPr="004A0287">
        <w:rPr>
          <w:sz w:val="28"/>
          <w:szCs w:val="28"/>
        </w:rPr>
        <w:t>комисси</w:t>
      </w:r>
      <w:r w:rsidR="00B57409">
        <w:rPr>
          <w:sz w:val="28"/>
          <w:szCs w:val="28"/>
        </w:rPr>
        <w:t xml:space="preserve">ю избирательного </w:t>
      </w:r>
      <w:r w:rsidR="00B57409" w:rsidRPr="00E5035C">
        <w:rPr>
          <w:rFonts w:eastAsia="Calibri"/>
          <w:sz w:val="28"/>
          <w:szCs w:val="28"/>
          <w:lang w:eastAsia="en-US"/>
        </w:rPr>
        <w:t xml:space="preserve">участка № </w:t>
      </w:r>
      <w:r w:rsidR="003F0F61">
        <w:rPr>
          <w:rFonts w:eastAsia="Calibri"/>
          <w:sz w:val="28"/>
          <w:szCs w:val="28"/>
          <w:lang w:eastAsia="en-US"/>
        </w:rPr>
        <w:t>2623</w:t>
      </w:r>
      <w:r w:rsidR="00B57409" w:rsidRPr="00E5035C">
        <w:rPr>
          <w:rFonts w:eastAsia="Calibri"/>
          <w:sz w:val="28"/>
          <w:szCs w:val="28"/>
          <w:lang w:eastAsia="en-US"/>
        </w:rPr>
        <w:t>.</w:t>
      </w:r>
    </w:p>
    <w:p w:rsidR="00B57409" w:rsidRPr="00E5035C" w:rsidRDefault="00463C5D" w:rsidP="00B57409">
      <w:pPr>
        <w:pStyle w:val="a6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E5035C" w:rsidRPr="00E5035C">
        <w:rPr>
          <w:rFonts w:ascii="Times New Roman" w:eastAsia="Times New Roman" w:hAnsi="Times New Roman"/>
          <w:sz w:val="28"/>
          <w:szCs w:val="28"/>
          <w:lang w:eastAsia="ru-RU"/>
        </w:rPr>
        <w:t>города Таганрога</w:t>
      </w:r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57409" w:rsidRPr="00E5035C" w:rsidRDefault="00463C5D" w:rsidP="00B57409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57409" w:rsidRPr="005C64C2">
        <w:rPr>
          <w:sz w:val="28"/>
          <w:szCs w:val="28"/>
        </w:rPr>
        <w:t>.</w:t>
      </w:r>
      <w:r w:rsidR="00B57409">
        <w:rPr>
          <w:sz w:val="28"/>
          <w:szCs w:val="28"/>
        </w:rPr>
        <w:t> </w:t>
      </w:r>
      <w:proofErr w:type="gramStart"/>
      <w:r w:rsidR="00B57409" w:rsidRPr="005C64C2">
        <w:rPr>
          <w:sz w:val="28"/>
          <w:szCs w:val="28"/>
        </w:rPr>
        <w:t>Контроль за</w:t>
      </w:r>
      <w:proofErr w:type="gramEnd"/>
      <w:r w:rsidR="00B57409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B57409">
        <w:rPr>
          <w:sz w:val="28"/>
          <w:szCs w:val="28"/>
        </w:rPr>
        <w:t xml:space="preserve">председателя Территориальной избирательной  </w:t>
      </w:r>
      <w:r w:rsidR="00B57409" w:rsidRPr="005C64C2">
        <w:rPr>
          <w:sz w:val="28"/>
          <w:szCs w:val="28"/>
        </w:rPr>
        <w:t>комиссии</w:t>
      </w:r>
      <w:r w:rsidR="00B57409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 xml:space="preserve">города Таганрога </w:t>
      </w:r>
      <w:r w:rsidR="00B57409"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>М</w:t>
      </w:r>
      <w:r w:rsidR="00B57409" w:rsidRPr="00E5035C">
        <w:rPr>
          <w:sz w:val="28"/>
          <w:szCs w:val="28"/>
        </w:rPr>
        <w:t>.</w:t>
      </w:r>
      <w:r w:rsidR="00E5035C" w:rsidRPr="00E5035C">
        <w:rPr>
          <w:sz w:val="28"/>
          <w:szCs w:val="28"/>
        </w:rPr>
        <w:t>А</w:t>
      </w:r>
      <w:r w:rsidR="00B57409" w:rsidRPr="00E5035C">
        <w:rPr>
          <w:sz w:val="28"/>
          <w:szCs w:val="28"/>
        </w:rPr>
        <w:t>.</w:t>
      </w:r>
      <w:r w:rsidR="00E5035C">
        <w:rPr>
          <w:sz w:val="28"/>
          <w:szCs w:val="28"/>
        </w:rPr>
        <w:t xml:space="preserve"> </w:t>
      </w:r>
      <w:r w:rsidR="003F0F61" w:rsidRPr="00E5035C">
        <w:rPr>
          <w:sz w:val="28"/>
          <w:szCs w:val="28"/>
        </w:rPr>
        <w:t>Дмитриева</w:t>
      </w:r>
      <w:r w:rsidR="00B57409" w:rsidRPr="00E5035C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sectPr w:rsidR="00D7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90494"/>
    <w:rsid w:val="001B0B84"/>
    <w:rsid w:val="001B4335"/>
    <w:rsid w:val="001F285E"/>
    <w:rsid w:val="001F7859"/>
    <w:rsid w:val="002609AE"/>
    <w:rsid w:val="00271789"/>
    <w:rsid w:val="00302834"/>
    <w:rsid w:val="00372715"/>
    <w:rsid w:val="003808CA"/>
    <w:rsid w:val="003F0F61"/>
    <w:rsid w:val="00463C5D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6B7B2B"/>
    <w:rsid w:val="00701728"/>
    <w:rsid w:val="00727D47"/>
    <w:rsid w:val="007A36D7"/>
    <w:rsid w:val="008177CD"/>
    <w:rsid w:val="0083276C"/>
    <w:rsid w:val="00837327"/>
    <w:rsid w:val="0089756F"/>
    <w:rsid w:val="008C7016"/>
    <w:rsid w:val="008D18FC"/>
    <w:rsid w:val="009C7F9C"/>
    <w:rsid w:val="00A22FC2"/>
    <w:rsid w:val="00A31F2B"/>
    <w:rsid w:val="00A55D40"/>
    <w:rsid w:val="00A57316"/>
    <w:rsid w:val="00A63C0A"/>
    <w:rsid w:val="00AA7AF1"/>
    <w:rsid w:val="00B57409"/>
    <w:rsid w:val="00B7776C"/>
    <w:rsid w:val="00B85C77"/>
    <w:rsid w:val="00BD4238"/>
    <w:rsid w:val="00BD51F9"/>
    <w:rsid w:val="00C238F1"/>
    <w:rsid w:val="00C273B1"/>
    <w:rsid w:val="00C44F54"/>
    <w:rsid w:val="00CA4805"/>
    <w:rsid w:val="00CE0323"/>
    <w:rsid w:val="00D2537A"/>
    <w:rsid w:val="00D76A95"/>
    <w:rsid w:val="00D96CB0"/>
    <w:rsid w:val="00DD3536"/>
    <w:rsid w:val="00DD5674"/>
    <w:rsid w:val="00DE610A"/>
    <w:rsid w:val="00DE6E63"/>
    <w:rsid w:val="00DF10C1"/>
    <w:rsid w:val="00DF5804"/>
    <w:rsid w:val="00DF6720"/>
    <w:rsid w:val="00E5035C"/>
    <w:rsid w:val="00EA7618"/>
    <w:rsid w:val="00EB1C55"/>
    <w:rsid w:val="00ED27D2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cp:lastPrinted>2020-03-26T09:21:00Z</cp:lastPrinted>
  <dcterms:created xsi:type="dcterms:W3CDTF">2020-03-24T07:03:00Z</dcterms:created>
  <dcterms:modified xsi:type="dcterms:W3CDTF">2020-08-26T12:30:00Z</dcterms:modified>
</cp:coreProperties>
</file>