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9CF" w:rsidRDefault="00CF1FFC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9CF" w:rsidRDefault="00CF1FFC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519CF" w:rsidRDefault="00CF1FFC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519CF" w:rsidRDefault="002519CF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</w:p>
    <w:p w:rsidR="002519CF" w:rsidRDefault="00CF1FFC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519CF" w:rsidRDefault="002519CF">
      <w:pPr>
        <w:pStyle w:val="a5"/>
        <w:jc w:val="center"/>
        <w:rPr>
          <w:rFonts w:ascii="Times New Roman" w:hAnsi="Times New Roman"/>
          <w:b/>
          <w:sz w:val="28"/>
        </w:rPr>
      </w:pPr>
    </w:p>
    <w:p w:rsidR="002519CF" w:rsidRDefault="00CF1FFC">
      <w:pPr>
        <w:pStyle w:val="a5"/>
        <w:ind w:firstLine="0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000000" w:themeColor="text1"/>
          <w:sz w:val="28"/>
        </w:rPr>
        <w:t>12 февраля 2024 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 xml:space="preserve">        № 103-1</w:t>
      </w:r>
    </w:p>
    <w:p w:rsidR="002519CF" w:rsidRDefault="00CF1FFC">
      <w:pPr>
        <w:pStyle w:val="a5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2519CF" w:rsidRDefault="002519CF">
      <w:pPr>
        <w:pStyle w:val="a5"/>
        <w:jc w:val="center"/>
        <w:rPr>
          <w:rFonts w:ascii="Times New Roman" w:hAnsi="Times New Roman"/>
          <w:sz w:val="24"/>
        </w:rPr>
      </w:pPr>
    </w:p>
    <w:p w:rsidR="002519CF" w:rsidRDefault="002519CF"/>
    <w:p w:rsidR="002519CF" w:rsidRDefault="00CF1FF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членов участковых избирательных комиссий избирательных участков 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выбывших</w:t>
      </w:r>
    </w:p>
    <w:p w:rsidR="002519CF" w:rsidRDefault="002519C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519CF" w:rsidRDefault="00CF1FFC">
      <w:pPr>
        <w:pStyle w:val="a5"/>
        <w:spacing w:line="276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 с правом решающего голоса  (постановления </w:t>
      </w:r>
      <w:r>
        <w:br/>
      </w:r>
      <w:r>
        <w:rPr>
          <w:rFonts w:ascii="Times New Roman" w:hAnsi="Times New Roman"/>
          <w:sz w:val="28"/>
        </w:rPr>
        <w:t>№ 99</w:t>
      </w:r>
      <w:r>
        <w:rPr>
          <w:rFonts w:ascii="Times New Roman" w:hAnsi="Times New Roman"/>
          <w:color w:val="000000" w:themeColor="text1"/>
          <w:sz w:val="28"/>
        </w:rPr>
        <w:t xml:space="preserve"> от 05.02.24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</w:t>
      </w:r>
      <w:r>
        <w:rPr>
          <w:rFonts w:ascii="Times New Roman" w:hAnsi="Times New Roman"/>
          <w:sz w:val="28"/>
        </w:rPr>
        <w:t>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</w:t>
      </w:r>
      <w:r>
        <w:rPr>
          <w:rFonts w:ascii="Times New Roman" w:hAnsi="Times New Roman"/>
          <w:sz w:val="28"/>
        </w:rPr>
        <w:t>тковых комиссий, утвержденным постановлением Центральной избирательной комиссии Российской Федерации от 5 декабря 2012 года № 152/1137-6,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:rsidR="002519CF" w:rsidRDefault="002519CF">
      <w:pPr>
        <w:pStyle w:val="a5"/>
        <w:jc w:val="center"/>
        <w:rPr>
          <w:rFonts w:ascii="Times New Roman" w:hAnsi="Times New Roman"/>
          <w:b/>
          <w:sz w:val="28"/>
        </w:rPr>
      </w:pPr>
    </w:p>
    <w:p w:rsidR="002519CF" w:rsidRDefault="00CF1FF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519CF" w:rsidRDefault="002519CF">
      <w:pPr>
        <w:pStyle w:val="a5"/>
        <w:rPr>
          <w:rFonts w:ascii="Times New Roman" w:hAnsi="Times New Roman"/>
          <w:b/>
          <w:sz w:val="28"/>
        </w:rPr>
      </w:pPr>
    </w:p>
    <w:p w:rsidR="002519CF" w:rsidRDefault="00CF1FFC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Назначить чл</w:t>
      </w:r>
      <w:r>
        <w:rPr>
          <w:rFonts w:ascii="Times New Roman" w:hAnsi="Times New Roman"/>
          <w:sz w:val="28"/>
        </w:rPr>
        <w:t>енами участковых избирательных комиссий избирательных участков, города Таганрога с правом решающего голоса согласно приложению.</w:t>
      </w:r>
    </w:p>
    <w:p w:rsidR="002519CF" w:rsidRDefault="00CF1FFC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настоящее постановление в участковые избирательные комиссии избирательных участков города Таганрога согласно прилож</w:t>
      </w:r>
      <w:r>
        <w:rPr>
          <w:rFonts w:ascii="Times New Roman" w:hAnsi="Times New Roman"/>
          <w:sz w:val="28"/>
        </w:rPr>
        <w:t xml:space="preserve">ению. </w:t>
      </w:r>
    </w:p>
    <w:p w:rsidR="002519CF" w:rsidRDefault="00CF1FFC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519CF" w:rsidRDefault="00CF1FFC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Контроль за исполнением настоящего постановления возложить</w:t>
      </w:r>
      <w:r>
        <w:rPr>
          <w:rFonts w:ascii="Times New Roman" w:hAnsi="Times New Roman"/>
          <w:sz w:val="28"/>
        </w:rPr>
        <w:t xml:space="preserve">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Романенко. </w:t>
      </w:r>
    </w:p>
    <w:p w:rsidR="002519CF" w:rsidRDefault="002519CF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2519CF" w:rsidRDefault="00CF1FFC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519CF" w:rsidRDefault="002519CF">
      <w:pPr>
        <w:pStyle w:val="a5"/>
        <w:rPr>
          <w:rFonts w:ascii="Times New Roman" w:hAnsi="Times New Roman"/>
          <w:sz w:val="28"/>
        </w:rPr>
      </w:pPr>
    </w:p>
    <w:p w:rsidR="002519CF" w:rsidRDefault="00CF1FFC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519CF" w:rsidRDefault="002519CF"/>
    <w:p w:rsidR="002519CF" w:rsidRDefault="00CF1FFC">
      <w:pPr>
        <w:ind w:left="4110" w:firstLine="0"/>
        <w:jc w:val="center"/>
        <w:rPr>
          <w:rFonts w:ascii="Times New Roman" w:hAnsi="Times New Roman"/>
        </w:rPr>
      </w:pPr>
      <w:r>
        <w:br w:type="page"/>
      </w:r>
      <w:r>
        <w:rPr>
          <w:rFonts w:ascii="Times New Roman" w:hAnsi="Times New Roman"/>
        </w:rPr>
        <w:lastRenderedPageBreak/>
        <w:t xml:space="preserve">Приложение к постановлению </w:t>
      </w:r>
      <w:r>
        <w:br/>
      </w:r>
      <w:r>
        <w:rPr>
          <w:rFonts w:ascii="Times New Roman" w:hAnsi="Times New Roman"/>
        </w:rPr>
        <w:t xml:space="preserve">Территориальной избирательной комиссии </w:t>
      </w:r>
      <w:r>
        <w:br/>
      </w: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Ростовской области </w:t>
      </w:r>
      <w:r>
        <w:br/>
      </w:r>
      <w:r>
        <w:rPr>
          <w:rFonts w:ascii="Times New Roman" w:hAnsi="Times New Roman"/>
        </w:rPr>
        <w:t>от 12.02.2024г. № 103-1</w:t>
      </w:r>
    </w:p>
    <w:p w:rsidR="002519CF" w:rsidRDefault="002519CF">
      <w:pPr>
        <w:ind w:left="4110" w:firstLine="0"/>
        <w:jc w:val="center"/>
        <w:rPr>
          <w:rFonts w:ascii="Times New Roman" w:hAnsi="Times New Roman"/>
        </w:rPr>
      </w:pPr>
    </w:p>
    <w:p w:rsidR="002519CF" w:rsidRDefault="00CF1FF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Список  членов участковых избирательных комиссий избирательных участков 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выбывших</w:t>
      </w:r>
    </w:p>
    <w:p w:rsidR="002519CF" w:rsidRDefault="002519CF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6"/>
        <w:gridCol w:w="1904"/>
        <w:gridCol w:w="3646"/>
        <w:gridCol w:w="3630"/>
      </w:tblGrid>
      <w:tr w:rsidR="002519CF">
        <w:trPr>
          <w:trHeight w:val="134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9CF" w:rsidRDefault="00CF1FFC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  <w:r>
              <w:br/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9CF" w:rsidRDefault="00CF1FFC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</w:p>
          <w:p w:rsidR="002519CF" w:rsidRDefault="00CF1FFC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УИК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9CF" w:rsidRDefault="00CF1FF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</w:t>
            </w:r>
            <w:r>
              <w:rPr>
                <w:rFonts w:ascii="Times New Roman" w:hAnsi="Times New Roman"/>
                <w:b/>
                <w:sz w:val="20"/>
              </w:rPr>
              <w:t xml:space="preserve"> отчество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9CF" w:rsidRDefault="00CF1FF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</w:t>
            </w:r>
          </w:p>
          <w:p w:rsidR="002519CF" w:rsidRDefault="00CF1FFC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субъекта выдвижения</w:t>
            </w:r>
          </w:p>
        </w:tc>
      </w:tr>
      <w:tr w:rsidR="002519CF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Гатченко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2519CF" w:rsidRDefault="00CF1FF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Дарья Андреевна</w:t>
            </w:r>
          </w:p>
          <w:p w:rsidR="002519CF" w:rsidRDefault="002519C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работы</w:t>
            </w:r>
          </w:p>
        </w:tc>
      </w:tr>
      <w:tr w:rsidR="002519CF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2210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19CF" w:rsidRDefault="00CF1FF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Костиков </w:t>
            </w:r>
          </w:p>
          <w:p w:rsidR="002519CF" w:rsidRDefault="00CF1FF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Владимир Юрьевич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9CF" w:rsidRDefault="00CF1FFC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</w:tr>
    </w:tbl>
    <w:p w:rsidR="002519CF" w:rsidRDefault="002519CF">
      <w:pPr>
        <w:rPr>
          <w:rFonts w:ascii="Times New Roman" w:hAnsi="Times New Roman"/>
          <w:sz w:val="28"/>
        </w:rPr>
      </w:pPr>
    </w:p>
    <w:p w:rsidR="002519CF" w:rsidRDefault="00CF1FFC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519CF" w:rsidRDefault="002519CF">
      <w:pPr>
        <w:ind w:left="4110" w:firstLine="0"/>
        <w:jc w:val="center"/>
        <w:rPr>
          <w:rFonts w:ascii="Times New Roman" w:hAnsi="Times New Roman"/>
        </w:rPr>
      </w:pPr>
    </w:p>
    <w:sectPr w:rsidR="002519CF" w:rsidSect="00251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519CF"/>
    <w:rsid w:val="002519CF"/>
    <w:rsid w:val="00CF1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519CF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2519C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519C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519C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519C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519C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519CF"/>
    <w:rPr>
      <w:rFonts w:ascii="Calibri" w:hAnsi="Calibri"/>
    </w:rPr>
  </w:style>
  <w:style w:type="paragraph" w:styleId="21">
    <w:name w:val="toc 2"/>
    <w:next w:val="a"/>
    <w:link w:val="22"/>
    <w:uiPriority w:val="39"/>
    <w:rsid w:val="002519C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519C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519C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519CF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519C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519C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519C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519CF"/>
    <w:rPr>
      <w:rFonts w:ascii="XO Thames" w:hAnsi="XO Thames"/>
      <w:sz w:val="28"/>
    </w:rPr>
  </w:style>
  <w:style w:type="paragraph" w:customStyle="1" w:styleId="Endnote">
    <w:name w:val="Endnote"/>
    <w:link w:val="Endnote0"/>
    <w:rsid w:val="002519CF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519CF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519CF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rsid w:val="002519CF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2519CF"/>
    <w:rPr>
      <w:rFonts w:ascii="Arial" w:hAnsi="Arial"/>
    </w:rPr>
  </w:style>
  <w:style w:type="paragraph" w:styleId="31">
    <w:name w:val="toc 3"/>
    <w:next w:val="a"/>
    <w:link w:val="32"/>
    <w:uiPriority w:val="39"/>
    <w:rsid w:val="002519C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519CF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rsid w:val="002519CF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2519CF"/>
  </w:style>
  <w:style w:type="paragraph" w:styleId="a3">
    <w:name w:val="Balloon Text"/>
    <w:basedOn w:val="a"/>
    <w:link w:val="a4"/>
    <w:rsid w:val="002519CF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2519CF"/>
    <w:rPr>
      <w:rFonts w:ascii="Tahoma" w:hAnsi="Tahoma"/>
      <w:sz w:val="16"/>
    </w:rPr>
  </w:style>
  <w:style w:type="paragraph" w:styleId="a5">
    <w:name w:val="No Spacing"/>
    <w:link w:val="a6"/>
    <w:rsid w:val="002519C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2519CF"/>
    <w:rPr>
      <w:rFonts w:ascii="Calibri" w:hAnsi="Calibri"/>
    </w:rPr>
  </w:style>
  <w:style w:type="character" w:customStyle="1" w:styleId="50">
    <w:name w:val="Заголовок 5 Знак"/>
    <w:link w:val="5"/>
    <w:rsid w:val="002519CF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519CF"/>
    <w:rPr>
      <w:rFonts w:ascii="XO Thames" w:hAnsi="XO Thames"/>
      <w:b/>
      <w:sz w:val="32"/>
    </w:rPr>
  </w:style>
  <w:style w:type="paragraph" w:styleId="a7">
    <w:name w:val="List Paragraph"/>
    <w:basedOn w:val="a"/>
    <w:link w:val="a8"/>
    <w:rsid w:val="002519CF"/>
    <w:pPr>
      <w:ind w:left="720" w:firstLine="0"/>
      <w:contextualSpacing/>
    </w:pPr>
  </w:style>
  <w:style w:type="character" w:customStyle="1" w:styleId="a8">
    <w:name w:val="Абзац списка Знак"/>
    <w:basedOn w:val="1"/>
    <w:link w:val="a7"/>
    <w:rsid w:val="002519CF"/>
  </w:style>
  <w:style w:type="paragraph" w:customStyle="1" w:styleId="12">
    <w:name w:val="Гиперссылка1"/>
    <w:link w:val="a9"/>
    <w:rsid w:val="002519CF"/>
    <w:rPr>
      <w:color w:val="0000FF"/>
      <w:u w:val="single"/>
    </w:rPr>
  </w:style>
  <w:style w:type="character" w:styleId="a9">
    <w:name w:val="Hyperlink"/>
    <w:link w:val="12"/>
    <w:rsid w:val="002519CF"/>
    <w:rPr>
      <w:color w:val="0000FF"/>
      <w:u w:val="single"/>
    </w:rPr>
  </w:style>
  <w:style w:type="paragraph" w:customStyle="1" w:styleId="Footnote">
    <w:name w:val="Footnote"/>
    <w:link w:val="Footnote0"/>
    <w:rsid w:val="002519C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519C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519CF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519C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519CF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519CF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519C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519CF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519C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519CF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519C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519CF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2519CF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519CF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  <w:rsid w:val="002519CF"/>
  </w:style>
  <w:style w:type="paragraph" w:styleId="ac">
    <w:name w:val="Title"/>
    <w:next w:val="a"/>
    <w:link w:val="ad"/>
    <w:uiPriority w:val="10"/>
    <w:qFormat/>
    <w:rsid w:val="002519C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519C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519CF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519CF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333</Words>
  <Characters>1903</Characters>
  <Application>Microsoft Office Word</Application>
  <DocSecurity>0</DocSecurity>
  <Lines>15</Lines>
  <Paragraphs>4</Paragraphs>
  <ScaleCrop>false</ScaleCrop>
  <Company>Microsoft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2024-02-22T13:17:00Z</dcterms:created>
  <dcterms:modified xsi:type="dcterms:W3CDTF">2024-02-22T13:18:00Z</dcterms:modified>
</cp:coreProperties>
</file>