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40C0" w:rsidRPr="00C10F95" w:rsidRDefault="00F87F6D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D72D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марта </w:t>
      </w:r>
      <w:r w:rsidR="00E11229" w:rsidRPr="00C10F9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D72D5F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124</w:t>
      </w:r>
      <w:r w:rsidR="00D72D5F">
        <w:rPr>
          <w:rFonts w:ascii="Times New Roman" w:hAnsi="Times New Roman"/>
          <w:sz w:val="28"/>
          <w:szCs w:val="28"/>
        </w:rPr>
        <w:t>-</w:t>
      </w:r>
      <w:r w:rsidR="006E698C">
        <w:rPr>
          <w:rFonts w:ascii="Times New Roman" w:hAnsi="Times New Roman"/>
          <w:sz w:val="28"/>
          <w:szCs w:val="28"/>
        </w:rPr>
        <w:t>7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163A" w:rsidRPr="0041163A" w:rsidRDefault="0041163A" w:rsidP="0041163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41163A">
        <w:rPr>
          <w:rFonts w:ascii="Times New Roman" w:hAnsi="Times New Roman"/>
          <w:b/>
          <w:sz w:val="28"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41163A" w:rsidRDefault="000914E0" w:rsidP="00C10F95">
      <w:pPr>
        <w:spacing w:line="24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1163A" w:rsidRPr="0041163A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1163A" w:rsidRPr="0041163A">
        <w:rPr>
          <w:rFonts w:ascii="Times New Roman" w:hAnsi="Times New Roman" w:cs="Times New Roman"/>
          <w:sz w:val="28"/>
          <w:szCs w:val="28"/>
        </w:rPr>
        <w:t xml:space="preserve"> </w:t>
      </w:r>
      <w:r w:rsidR="00F87F6D">
        <w:rPr>
          <w:rFonts w:ascii="Times New Roman" w:hAnsi="Times New Roman" w:cs="Times New Roman"/>
          <w:sz w:val="28"/>
          <w:szCs w:val="28"/>
        </w:rPr>
        <w:t>11</w:t>
      </w:r>
      <w:r w:rsidR="0041163A" w:rsidRPr="0041163A">
        <w:rPr>
          <w:rFonts w:ascii="Times New Roman" w:hAnsi="Times New Roman" w:cs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</w:r>
      <w:r>
        <w:rPr>
          <w:rFonts w:ascii="Times New Roman" w:hAnsi="Times New Roman" w:cs="Times New Roman"/>
          <w:sz w:val="28"/>
          <w:szCs w:val="28"/>
        </w:rPr>
        <w:br/>
      </w:r>
      <w:r w:rsidR="0041163A" w:rsidRPr="0041163A">
        <w:rPr>
          <w:rFonts w:ascii="Times New Roman" w:hAnsi="Times New Roman" w:cs="Times New Roman"/>
          <w:sz w:val="28"/>
          <w:szCs w:val="28"/>
        </w:rPr>
        <w:t>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proofErr w:type="gramEnd"/>
    </w:p>
    <w:p w:rsidR="003D6880" w:rsidRPr="0041163A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163A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41163A" w:rsidRPr="0041163A" w:rsidRDefault="0041163A" w:rsidP="0041163A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63A">
        <w:rPr>
          <w:rFonts w:ascii="Times New Roman" w:hAnsi="Times New Roman" w:cs="Times New Roman"/>
          <w:sz w:val="28"/>
          <w:szCs w:val="28"/>
        </w:rPr>
        <w:t xml:space="preserve">1. Объявить сбор предложений для дополнительного зачисления </w:t>
      </w:r>
      <w:r w:rsidRPr="0041163A">
        <w:rPr>
          <w:rFonts w:ascii="Times New Roman" w:hAnsi="Times New Roman" w:cs="Times New Roman"/>
          <w:sz w:val="28"/>
          <w:szCs w:val="28"/>
        </w:rPr>
        <w:br/>
        <w:t xml:space="preserve">в резерв составов участковых комиссий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1163A">
        <w:rPr>
          <w:rFonts w:ascii="Times New Roman" w:hAnsi="Times New Roman" w:cs="Times New Roman"/>
          <w:sz w:val="28"/>
          <w:szCs w:val="28"/>
        </w:rPr>
        <w:t xml:space="preserve">в </w:t>
      </w:r>
      <w:r w:rsidRPr="009C4545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0914E0" w:rsidRPr="009C4545">
        <w:rPr>
          <w:rFonts w:ascii="Times New Roman" w:hAnsi="Times New Roman" w:cs="Times New Roman"/>
          <w:sz w:val="28"/>
          <w:szCs w:val="28"/>
        </w:rPr>
        <w:t>05</w:t>
      </w:r>
      <w:r w:rsidRPr="009C4545">
        <w:rPr>
          <w:rFonts w:ascii="Times New Roman" w:hAnsi="Times New Roman" w:cs="Times New Roman"/>
          <w:sz w:val="28"/>
          <w:szCs w:val="28"/>
        </w:rPr>
        <w:t xml:space="preserve"> </w:t>
      </w:r>
      <w:r w:rsidR="00F87F6D" w:rsidRPr="009C4545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9C4545">
        <w:rPr>
          <w:rFonts w:ascii="Times New Roman" w:hAnsi="Times New Roman" w:cs="Times New Roman"/>
          <w:sz w:val="28"/>
          <w:szCs w:val="28"/>
        </w:rPr>
        <w:t>201</w:t>
      </w:r>
      <w:r w:rsidR="00F87F6D" w:rsidRPr="009C4545">
        <w:rPr>
          <w:rFonts w:ascii="Times New Roman" w:hAnsi="Times New Roman" w:cs="Times New Roman"/>
          <w:sz w:val="28"/>
          <w:szCs w:val="28"/>
        </w:rPr>
        <w:t>9</w:t>
      </w:r>
      <w:r w:rsidRPr="009C4545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0A3A6E" w:rsidRPr="009C4545">
        <w:rPr>
          <w:rFonts w:ascii="Times New Roman" w:hAnsi="Times New Roman" w:cs="Times New Roman"/>
          <w:sz w:val="28"/>
          <w:szCs w:val="28"/>
        </w:rPr>
        <w:t>17</w:t>
      </w:r>
      <w:r w:rsidRPr="009C4545">
        <w:rPr>
          <w:rFonts w:ascii="Times New Roman" w:hAnsi="Times New Roman" w:cs="Times New Roman"/>
          <w:sz w:val="28"/>
          <w:szCs w:val="28"/>
        </w:rPr>
        <w:t xml:space="preserve"> </w:t>
      </w:r>
      <w:r w:rsidR="00F87F6D" w:rsidRPr="009C4545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9C4545">
        <w:rPr>
          <w:rFonts w:ascii="Times New Roman" w:hAnsi="Times New Roman" w:cs="Times New Roman"/>
          <w:sz w:val="28"/>
          <w:szCs w:val="28"/>
        </w:rPr>
        <w:t>201</w:t>
      </w:r>
      <w:r w:rsidR="00F87F6D" w:rsidRPr="009C4545">
        <w:rPr>
          <w:rFonts w:ascii="Times New Roman" w:hAnsi="Times New Roman" w:cs="Times New Roman"/>
          <w:sz w:val="28"/>
          <w:szCs w:val="28"/>
        </w:rPr>
        <w:t>9</w:t>
      </w:r>
      <w:r w:rsidRPr="009C454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1163A" w:rsidRPr="0041163A" w:rsidRDefault="0041163A" w:rsidP="0041163A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63A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41163A">
        <w:rPr>
          <w:rFonts w:ascii="Times New Roman" w:hAnsi="Times New Roman" w:cs="Times New Roman"/>
          <w:sz w:val="28"/>
          <w:szCs w:val="28"/>
        </w:rPr>
        <w:t xml:space="preserve">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41163A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41163A">
        <w:rPr>
          <w:rFonts w:ascii="Times New Roman" w:hAnsi="Times New Roman" w:cs="Times New Roman"/>
          <w:sz w:val="28"/>
          <w:szCs w:val="28"/>
        </w:rPr>
        <w:br/>
        <w:t>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</w:t>
      </w:r>
      <w:proofErr w:type="gramEnd"/>
      <w:r w:rsidRPr="0041163A">
        <w:rPr>
          <w:rFonts w:ascii="Times New Roman" w:hAnsi="Times New Roman" w:cs="Times New Roman"/>
          <w:sz w:val="28"/>
          <w:szCs w:val="28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</w:t>
      </w:r>
      <w:r w:rsidRPr="0041163A">
        <w:rPr>
          <w:rFonts w:ascii="Times New Roman" w:hAnsi="Times New Roman" w:cs="Times New Roman"/>
          <w:sz w:val="28"/>
          <w:szCs w:val="28"/>
        </w:rPr>
        <w:lastRenderedPageBreak/>
        <w:t>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41163A" w:rsidRPr="0041163A" w:rsidRDefault="0041163A" w:rsidP="0041163A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63A">
        <w:rPr>
          <w:rFonts w:ascii="Times New Roman" w:hAnsi="Times New Roman" w:cs="Times New Roman"/>
          <w:sz w:val="28"/>
          <w:szCs w:val="28"/>
        </w:rPr>
        <w:t xml:space="preserve">3. Опубликовать прилагаемое сообщение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1163A">
        <w:rPr>
          <w:rFonts w:ascii="Times New Roman" w:hAnsi="Times New Roman" w:cs="Times New Roman"/>
          <w:sz w:val="28"/>
          <w:szCs w:val="28"/>
        </w:rPr>
        <w:t xml:space="preserve">о дополнительном зачислении в резерв составов участковых избирательных комиссий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1163A">
        <w:rPr>
          <w:rFonts w:ascii="Times New Roman" w:hAnsi="Times New Roman" w:cs="Times New Roman"/>
          <w:sz w:val="28"/>
          <w:szCs w:val="28"/>
        </w:rPr>
        <w:t xml:space="preserve">в </w:t>
      </w:r>
      <w:r w:rsidR="000914E0">
        <w:rPr>
          <w:rFonts w:ascii="Times New Roman" w:hAnsi="Times New Roman" w:cs="Times New Roman"/>
          <w:sz w:val="28"/>
          <w:szCs w:val="28"/>
        </w:rPr>
        <w:t>общественно-политической газете «</w:t>
      </w:r>
      <w:proofErr w:type="gramStart"/>
      <w:r w:rsidR="000914E0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0914E0">
        <w:rPr>
          <w:rFonts w:ascii="Times New Roman" w:hAnsi="Times New Roman" w:cs="Times New Roman"/>
          <w:sz w:val="28"/>
          <w:szCs w:val="28"/>
        </w:rPr>
        <w:t xml:space="preserve"> правда»</w:t>
      </w:r>
      <w:r w:rsidRPr="0041163A">
        <w:rPr>
          <w:rFonts w:ascii="Times New Roman" w:hAnsi="Times New Roman" w:cs="Times New Roman"/>
          <w:sz w:val="28"/>
          <w:szCs w:val="28"/>
        </w:rPr>
        <w:t xml:space="preserve">, разместить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1163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1163A" w:rsidRDefault="00B56542" w:rsidP="0041163A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163A" w:rsidRPr="0041163A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226540" w:rsidRDefault="00B56542" w:rsidP="0041163A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1163A" w:rsidRPr="0041163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1163A" w:rsidRPr="004116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1163A" w:rsidRPr="0041163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41163A" w:rsidRPr="0041163A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41163A">
        <w:rPr>
          <w:rFonts w:ascii="Times New Roman" w:hAnsi="Times New Roman" w:cs="Times New Roman"/>
          <w:sz w:val="28"/>
          <w:szCs w:val="28"/>
        </w:rPr>
        <w:t>города Таганрога Токареву Т.А.</w:t>
      </w:r>
    </w:p>
    <w:p w:rsidR="0041163A" w:rsidRDefault="0041163A" w:rsidP="0041163A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163A" w:rsidRPr="0041163A" w:rsidRDefault="0041163A" w:rsidP="0041163A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1C5544" w:rsidRDefault="00226540" w:rsidP="0041163A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1C554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226540" w:rsidRPr="001C5544" w:rsidRDefault="00226540" w:rsidP="0041163A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1C554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</w:r>
      <w:r w:rsidRPr="001C5544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964B1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br w:type="page"/>
      </w:r>
    </w:p>
    <w:p w:rsidR="000964B1" w:rsidRPr="00D72D5F" w:rsidRDefault="000964B1" w:rsidP="000964B1">
      <w:pPr>
        <w:ind w:left="6372"/>
        <w:rPr>
          <w:rFonts w:ascii="Times New Roman" w:hAnsi="Times New Roman" w:cs="Times New Roman"/>
          <w:lang w:eastAsia="ru-RU"/>
        </w:rPr>
      </w:pPr>
      <w:r w:rsidRPr="00D72D5F">
        <w:rPr>
          <w:rFonts w:ascii="Times New Roman" w:hAnsi="Times New Roman" w:cs="Times New Roman"/>
        </w:rPr>
        <w:lastRenderedPageBreak/>
        <w:t xml:space="preserve">Приложение </w:t>
      </w:r>
      <w:r w:rsidRPr="00D72D5F"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 w:rsidRPr="00D72D5F">
        <w:rPr>
          <w:rFonts w:ascii="Times New Roman" w:hAnsi="Times New Roman" w:cs="Times New Roman"/>
          <w:lang w:eastAsia="ru-RU"/>
        </w:rPr>
        <w:br/>
        <w:t xml:space="preserve">от </w:t>
      </w:r>
      <w:r w:rsidR="00F87F6D">
        <w:rPr>
          <w:rFonts w:ascii="Times New Roman" w:hAnsi="Times New Roman" w:cs="Times New Roman"/>
          <w:lang w:eastAsia="ru-RU"/>
        </w:rPr>
        <w:t>29</w:t>
      </w:r>
      <w:r w:rsidRPr="00D72D5F">
        <w:rPr>
          <w:rFonts w:ascii="Times New Roman" w:hAnsi="Times New Roman" w:cs="Times New Roman"/>
          <w:lang w:eastAsia="ru-RU"/>
        </w:rPr>
        <w:t>.</w:t>
      </w:r>
      <w:r w:rsidR="00F87F6D">
        <w:rPr>
          <w:rFonts w:ascii="Times New Roman" w:hAnsi="Times New Roman" w:cs="Times New Roman"/>
          <w:lang w:eastAsia="ru-RU"/>
        </w:rPr>
        <w:t>03</w:t>
      </w:r>
      <w:r w:rsidRPr="00D72D5F">
        <w:rPr>
          <w:rFonts w:ascii="Times New Roman" w:hAnsi="Times New Roman" w:cs="Times New Roman"/>
          <w:lang w:eastAsia="ru-RU"/>
        </w:rPr>
        <w:t>.201</w:t>
      </w:r>
      <w:r w:rsidR="00F87F6D">
        <w:rPr>
          <w:rFonts w:ascii="Times New Roman" w:hAnsi="Times New Roman" w:cs="Times New Roman"/>
          <w:lang w:eastAsia="ru-RU"/>
        </w:rPr>
        <w:t>9</w:t>
      </w:r>
      <w:r w:rsidRPr="00D72D5F">
        <w:rPr>
          <w:rFonts w:ascii="Times New Roman" w:hAnsi="Times New Roman" w:cs="Times New Roman"/>
          <w:lang w:eastAsia="ru-RU"/>
        </w:rPr>
        <w:t xml:space="preserve"> г. № </w:t>
      </w:r>
      <w:r w:rsidR="00F87F6D">
        <w:rPr>
          <w:rFonts w:ascii="Times New Roman" w:hAnsi="Times New Roman" w:cs="Times New Roman"/>
          <w:lang w:eastAsia="ru-RU"/>
        </w:rPr>
        <w:t>124</w:t>
      </w:r>
      <w:r w:rsidR="00D72D5F" w:rsidRPr="00D72D5F">
        <w:rPr>
          <w:rFonts w:ascii="Times New Roman" w:hAnsi="Times New Roman" w:cs="Times New Roman"/>
          <w:lang w:eastAsia="ru-RU"/>
        </w:rPr>
        <w:t>-</w:t>
      </w:r>
      <w:r w:rsidR="006E698C">
        <w:rPr>
          <w:rFonts w:ascii="Times New Roman" w:hAnsi="Times New Roman" w:cs="Times New Roman"/>
          <w:lang w:eastAsia="ru-RU"/>
        </w:rPr>
        <w:t>7</w:t>
      </w:r>
    </w:p>
    <w:p w:rsidR="000964B1" w:rsidRPr="000964B1" w:rsidRDefault="000964B1" w:rsidP="000964B1">
      <w:pPr>
        <w:pStyle w:val="3"/>
        <w:jc w:val="center"/>
        <w:rPr>
          <w:b/>
        </w:rPr>
      </w:pPr>
      <w:r w:rsidRPr="000964B1">
        <w:rPr>
          <w:b/>
        </w:rPr>
        <w:t xml:space="preserve">СООБЩЕНИЕ </w:t>
      </w:r>
    </w:p>
    <w:p w:rsidR="000964B1" w:rsidRPr="000964B1" w:rsidRDefault="000964B1" w:rsidP="000964B1">
      <w:pPr>
        <w:pStyle w:val="3"/>
        <w:jc w:val="center"/>
        <w:rPr>
          <w:b/>
          <w:lang w:val="ru-RU"/>
        </w:rPr>
      </w:pPr>
      <w:r w:rsidRPr="000964B1">
        <w:rPr>
          <w:b/>
          <w:lang w:val="ru-RU"/>
        </w:rPr>
        <w:t>Территориальной избирательной комиссии города Таганрога</w:t>
      </w:r>
      <w:r w:rsidRPr="000964B1">
        <w:rPr>
          <w:b/>
        </w:rPr>
        <w:br/>
        <w:t xml:space="preserve">о приеме предложений по кандидатурам для дополнительного зачисления </w:t>
      </w:r>
      <w:r w:rsidRPr="000964B1">
        <w:rPr>
          <w:b/>
        </w:rPr>
        <w:br/>
        <w:t xml:space="preserve">в резерв составов участковых комиссий </w:t>
      </w:r>
      <w:r w:rsidRPr="000964B1">
        <w:rPr>
          <w:b/>
          <w:lang w:val="ru-RU"/>
        </w:rPr>
        <w:t>города Таганрога</w:t>
      </w:r>
    </w:p>
    <w:p w:rsidR="000964B1" w:rsidRDefault="000964B1" w:rsidP="000964B1">
      <w:pPr>
        <w:pStyle w:val="21"/>
        <w:ind w:firstLine="0"/>
        <w:jc w:val="center"/>
        <w:rPr>
          <w:b/>
          <w:szCs w:val="24"/>
        </w:rPr>
      </w:pPr>
    </w:p>
    <w:p w:rsidR="000964B1" w:rsidRPr="009C4545" w:rsidRDefault="000964B1" w:rsidP="000964B1">
      <w:pPr>
        <w:pStyle w:val="21"/>
        <w:rPr>
          <w:szCs w:val="27"/>
        </w:rPr>
      </w:pPr>
      <w:r>
        <w:rPr>
          <w:szCs w:val="27"/>
        </w:rPr>
        <w:t xml:space="preserve">Территориальная избирательная </w:t>
      </w:r>
      <w:r w:rsidRPr="000964B1">
        <w:rPr>
          <w:szCs w:val="27"/>
        </w:rPr>
        <w:t xml:space="preserve">комиссия </w:t>
      </w:r>
      <w:r w:rsidRPr="000964B1">
        <w:rPr>
          <w:bCs/>
          <w:szCs w:val="24"/>
        </w:rPr>
        <w:t>города Таганрога</w:t>
      </w:r>
      <w:r>
        <w:rPr>
          <w:szCs w:val="27"/>
        </w:rPr>
        <w:t xml:space="preserve"> объявляет прием предложений по кандидатурам для дополнительного зачисления в резерв составов участковых комиссий </w:t>
      </w:r>
      <w:r w:rsidRPr="009C4545">
        <w:rPr>
          <w:szCs w:val="27"/>
        </w:rPr>
        <w:t>города Таганрога.</w:t>
      </w:r>
    </w:p>
    <w:p w:rsidR="000964B1" w:rsidRPr="000964B1" w:rsidRDefault="000964B1" w:rsidP="000964B1">
      <w:pPr>
        <w:pStyle w:val="21"/>
        <w:rPr>
          <w:szCs w:val="27"/>
        </w:rPr>
      </w:pPr>
      <w:r w:rsidRPr="009C4545">
        <w:rPr>
          <w:szCs w:val="27"/>
        </w:rPr>
        <w:t xml:space="preserve">Прием документов осуществляется в период с </w:t>
      </w:r>
      <w:r w:rsidR="00F87F6D" w:rsidRPr="009C4545">
        <w:rPr>
          <w:szCs w:val="27"/>
        </w:rPr>
        <w:t>0</w:t>
      </w:r>
      <w:r w:rsidR="000914E0" w:rsidRPr="009C4545">
        <w:rPr>
          <w:szCs w:val="27"/>
        </w:rPr>
        <w:t>5</w:t>
      </w:r>
      <w:r w:rsidR="00F87F6D" w:rsidRPr="009C4545">
        <w:rPr>
          <w:szCs w:val="27"/>
        </w:rPr>
        <w:t xml:space="preserve"> апреля</w:t>
      </w:r>
      <w:r w:rsidRPr="009C4545">
        <w:rPr>
          <w:szCs w:val="27"/>
        </w:rPr>
        <w:t xml:space="preserve"> по </w:t>
      </w:r>
      <w:r w:rsidR="000A3A6E" w:rsidRPr="009C4545">
        <w:rPr>
          <w:szCs w:val="27"/>
        </w:rPr>
        <w:t>17</w:t>
      </w:r>
      <w:r w:rsidR="00F87F6D" w:rsidRPr="009C4545">
        <w:rPr>
          <w:szCs w:val="27"/>
        </w:rPr>
        <w:t xml:space="preserve"> апреля </w:t>
      </w:r>
      <w:r w:rsidRPr="009C4545">
        <w:rPr>
          <w:szCs w:val="27"/>
        </w:rPr>
        <w:t>201</w:t>
      </w:r>
      <w:r w:rsidR="00F87F6D" w:rsidRPr="009C4545">
        <w:rPr>
          <w:szCs w:val="27"/>
        </w:rPr>
        <w:t>9</w:t>
      </w:r>
      <w:r w:rsidRPr="009C4545">
        <w:rPr>
          <w:szCs w:val="27"/>
        </w:rPr>
        <w:t xml:space="preserve"> года Территориальной избирательной комиссией города Таганрога по адресу:</w:t>
      </w:r>
      <w:bookmarkStart w:id="0" w:name="_GoBack"/>
      <w:bookmarkEnd w:id="0"/>
      <w:r w:rsidRPr="000964B1">
        <w:rPr>
          <w:szCs w:val="27"/>
        </w:rPr>
        <w:t xml:space="preserve"> 347900, г</w:t>
      </w:r>
      <w:r>
        <w:rPr>
          <w:szCs w:val="27"/>
        </w:rPr>
        <w:t xml:space="preserve">ород </w:t>
      </w:r>
      <w:r w:rsidRPr="000964B1">
        <w:rPr>
          <w:szCs w:val="27"/>
        </w:rPr>
        <w:t xml:space="preserve">Таганрог, ул. </w:t>
      </w:r>
      <w:proofErr w:type="gramStart"/>
      <w:r w:rsidRPr="000964B1">
        <w:rPr>
          <w:szCs w:val="27"/>
        </w:rPr>
        <w:t>Петровская</w:t>
      </w:r>
      <w:proofErr w:type="gramEnd"/>
      <w:r w:rsidRPr="000964B1">
        <w:rPr>
          <w:szCs w:val="27"/>
        </w:rPr>
        <w:t xml:space="preserve">, 73, к.205 (здание Администрации </w:t>
      </w:r>
      <w:r>
        <w:rPr>
          <w:szCs w:val="27"/>
        </w:rPr>
        <w:br/>
      </w:r>
      <w:r w:rsidRPr="000964B1">
        <w:rPr>
          <w:szCs w:val="27"/>
        </w:rPr>
        <w:t>г.</w:t>
      </w:r>
      <w:r>
        <w:rPr>
          <w:szCs w:val="27"/>
        </w:rPr>
        <w:t xml:space="preserve"> </w:t>
      </w:r>
      <w:r w:rsidRPr="000964B1">
        <w:rPr>
          <w:szCs w:val="27"/>
        </w:rPr>
        <w:t>Таганрога), контактный телефон: (8634) 312-71</w:t>
      </w:r>
      <w:r w:rsidR="00880D8C">
        <w:rPr>
          <w:szCs w:val="27"/>
        </w:rPr>
        <w:t>4</w:t>
      </w:r>
      <w:r w:rsidRPr="000964B1">
        <w:rPr>
          <w:szCs w:val="27"/>
        </w:rPr>
        <w:t>.</w:t>
      </w:r>
    </w:p>
    <w:p w:rsidR="000964B1" w:rsidRPr="000964B1" w:rsidRDefault="000964B1" w:rsidP="000964B1">
      <w:pPr>
        <w:pStyle w:val="21"/>
        <w:ind w:firstLine="0"/>
        <w:rPr>
          <w:szCs w:val="24"/>
        </w:rPr>
      </w:pPr>
    </w:p>
    <w:p w:rsidR="000964B1" w:rsidRPr="000964B1" w:rsidRDefault="000964B1" w:rsidP="000964B1">
      <w:pPr>
        <w:pStyle w:val="21"/>
        <w:ind w:left="-284"/>
        <w:jc w:val="center"/>
        <w:rPr>
          <w:szCs w:val="24"/>
        </w:rPr>
      </w:pPr>
      <w:r w:rsidRPr="000964B1">
        <w:rPr>
          <w:szCs w:val="24"/>
        </w:rPr>
        <w:t xml:space="preserve">Требования к кандидатурам для зачисления в резерв составов участковых комиссий на территории </w:t>
      </w:r>
      <w:r w:rsidR="004420EC">
        <w:rPr>
          <w:szCs w:val="24"/>
        </w:rPr>
        <w:t>города Таганрога</w:t>
      </w:r>
    </w:p>
    <w:p w:rsidR="000964B1" w:rsidRPr="000964B1" w:rsidRDefault="000964B1" w:rsidP="000964B1">
      <w:pPr>
        <w:pStyle w:val="21"/>
        <w:ind w:left="-284"/>
        <w:jc w:val="center"/>
        <w:rPr>
          <w:b/>
          <w:szCs w:val="24"/>
        </w:rPr>
      </w:pPr>
    </w:p>
    <w:p w:rsidR="000964B1" w:rsidRPr="000964B1" w:rsidRDefault="000964B1" w:rsidP="000964B1">
      <w:pPr>
        <w:pStyle w:val="21"/>
        <w:ind w:left="-284"/>
        <w:rPr>
          <w:szCs w:val="24"/>
        </w:rPr>
      </w:pPr>
      <w:proofErr w:type="gramStart"/>
      <w:r w:rsidRPr="000964B1">
        <w:rPr>
          <w:szCs w:val="24"/>
        </w:rPr>
        <w:t xml:space="preserve">В резерв составов участковых комиссий не зачисляются кандидатуры, </w:t>
      </w:r>
      <w:r w:rsidRPr="000964B1">
        <w:rPr>
          <w:szCs w:val="24"/>
        </w:rPr>
        <w:br/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0964B1">
        <w:rPr>
          <w:szCs w:val="24"/>
        </w:rPr>
        <w:t xml:space="preserve"> для зачисления в резерв составов участковых комиссий.</w:t>
      </w:r>
    </w:p>
    <w:p w:rsidR="000964B1" w:rsidRPr="000964B1" w:rsidRDefault="000964B1" w:rsidP="000964B1">
      <w:pPr>
        <w:pStyle w:val="21"/>
        <w:ind w:left="-284"/>
        <w:rPr>
          <w:szCs w:val="24"/>
        </w:rPr>
      </w:pPr>
      <w:r w:rsidRPr="000964B1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0964B1" w:rsidRPr="000964B1" w:rsidRDefault="000964B1" w:rsidP="000964B1">
      <w:pPr>
        <w:pStyle w:val="21"/>
        <w:ind w:firstLine="0"/>
        <w:rPr>
          <w:szCs w:val="24"/>
        </w:rPr>
      </w:pPr>
    </w:p>
    <w:p w:rsidR="000964B1" w:rsidRPr="000964B1" w:rsidRDefault="000964B1" w:rsidP="000964B1">
      <w:pPr>
        <w:pStyle w:val="21"/>
        <w:ind w:left="-284"/>
        <w:jc w:val="center"/>
        <w:rPr>
          <w:szCs w:val="24"/>
        </w:rPr>
      </w:pPr>
      <w:r w:rsidRPr="000964B1">
        <w:rPr>
          <w:szCs w:val="24"/>
        </w:rPr>
        <w:t>Перечень документов,</w:t>
      </w:r>
    </w:p>
    <w:p w:rsidR="000964B1" w:rsidRPr="000964B1" w:rsidRDefault="000964B1" w:rsidP="000964B1">
      <w:pPr>
        <w:pStyle w:val="3"/>
        <w:jc w:val="center"/>
      </w:pPr>
      <w:r w:rsidRPr="000964B1">
        <w:t>представляемых при внесении предложений по кандидатурам в резерв составов участковых комиссий на территории</w:t>
      </w:r>
      <w:r w:rsidRPr="000964B1">
        <w:rPr>
          <w:lang w:val="ru-RU"/>
        </w:rPr>
        <w:t xml:space="preserve"> города Таганрога </w:t>
      </w:r>
      <w:r w:rsidRPr="000964B1">
        <w:t>:</w:t>
      </w:r>
    </w:p>
    <w:p w:rsidR="000964B1" w:rsidRPr="000964B1" w:rsidRDefault="000964B1" w:rsidP="000964B1">
      <w:pPr>
        <w:pStyle w:val="21"/>
        <w:ind w:left="-284"/>
        <w:jc w:val="center"/>
        <w:rPr>
          <w:szCs w:val="24"/>
        </w:rPr>
      </w:pPr>
    </w:p>
    <w:p w:rsidR="000964B1" w:rsidRPr="000964B1" w:rsidRDefault="000964B1" w:rsidP="000964B1">
      <w:pPr>
        <w:pStyle w:val="21"/>
        <w:ind w:left="-284"/>
        <w:jc w:val="center"/>
        <w:rPr>
          <w:szCs w:val="24"/>
        </w:rPr>
      </w:pPr>
      <w:r w:rsidRPr="000964B1">
        <w:rPr>
          <w:szCs w:val="24"/>
        </w:rPr>
        <w:t>Всеми субъектами права предложения  кандидатур должны быть представлены:</w:t>
      </w:r>
    </w:p>
    <w:p w:rsidR="000964B1" w:rsidRPr="000964B1" w:rsidRDefault="000964B1" w:rsidP="000964B1">
      <w:pPr>
        <w:pStyle w:val="21"/>
        <w:ind w:left="-284"/>
        <w:jc w:val="center"/>
        <w:rPr>
          <w:szCs w:val="24"/>
        </w:rPr>
      </w:pPr>
    </w:p>
    <w:p w:rsidR="000964B1" w:rsidRPr="000964B1" w:rsidRDefault="000964B1" w:rsidP="000964B1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0964B1">
        <w:rPr>
          <w:rFonts w:ascii="Times New Roman" w:hAnsi="Times New Roman" w:cs="Times New Roman"/>
          <w:sz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0964B1" w:rsidRPr="000964B1" w:rsidRDefault="000964B1" w:rsidP="000964B1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lastRenderedPageBreak/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0964B1">
        <w:rPr>
          <w:rFonts w:ascii="Times New Roman" w:hAnsi="Times New Roman" w:cs="Times New Roman"/>
          <w:sz w:val="28"/>
        </w:rPr>
        <w:br/>
        <w:t>в резерв составов участковых комиссий.</w:t>
      </w:r>
    </w:p>
    <w:p w:rsidR="000964B1" w:rsidRPr="000964B1" w:rsidRDefault="000964B1" w:rsidP="000964B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С целью оперативной работы при назначении предложенных кандидатур</w:t>
      </w:r>
      <w:r w:rsidRPr="000964B1">
        <w:rPr>
          <w:rFonts w:ascii="Times New Roman" w:hAnsi="Times New Roman" w:cs="Times New Roman"/>
          <w:sz w:val="28"/>
        </w:rPr>
        <w:br/>
        <w:t>в составы участковых комиссий рекомендуется представить следующие документы:</w:t>
      </w:r>
    </w:p>
    <w:p w:rsidR="000964B1" w:rsidRPr="000964B1" w:rsidRDefault="000964B1" w:rsidP="000964B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1. Две фотографии лица, предлагаемого в резерв составов участковых комиссий, размером 3х4 см  (без уголка).</w:t>
      </w:r>
    </w:p>
    <w:p w:rsidR="000964B1" w:rsidRPr="000964B1" w:rsidRDefault="000964B1" w:rsidP="000964B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2. </w:t>
      </w:r>
      <w:proofErr w:type="gramStart"/>
      <w:r w:rsidRPr="000964B1">
        <w:rPr>
          <w:rFonts w:ascii="Times New Roman" w:hAnsi="Times New Roman" w:cs="Times New Roman"/>
          <w:sz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 w:rsidRPr="000964B1">
        <w:rPr>
          <w:rFonts w:ascii="Times New Roman" w:hAnsi="Times New Roman" w:cs="Times New Roman"/>
          <w:sz w:val="28"/>
        </w:rPr>
        <w:br/>
        <w:t>о деятельности, приносящей ему доход, или о статусе неработающего лица (пенсионер, безработный, учащийся</w:t>
      </w:r>
      <w:proofErr w:type="gramEnd"/>
      <w:r w:rsidRPr="000964B1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0964B1">
        <w:rPr>
          <w:rFonts w:ascii="Times New Roman" w:hAnsi="Times New Roman" w:cs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0964B1" w:rsidRPr="000964B1" w:rsidRDefault="000964B1" w:rsidP="000964B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i/>
          <w:sz w:val="28"/>
        </w:rPr>
        <w:t>Примечание.</w:t>
      </w:r>
      <w:r w:rsidRPr="000964B1">
        <w:rPr>
          <w:rFonts w:ascii="Times New Roman" w:hAnsi="Times New Roman" w:cs="Times New Roman"/>
          <w:sz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964B1" w:rsidRPr="000964B1" w:rsidRDefault="000964B1" w:rsidP="000964B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3. Копии документов, подтверждающих указанные в письменном согласии сведения об образовании.</w:t>
      </w:r>
    </w:p>
    <w:p w:rsidR="000964B1" w:rsidRPr="000964B1" w:rsidRDefault="000964B1" w:rsidP="000964B1">
      <w:pPr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Для политических партий, их региональных отделений, иных структурных подразделений: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bookmarkStart w:id="1" w:name="Par4"/>
      <w:bookmarkEnd w:id="1"/>
      <w:r w:rsidRPr="000964B1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0964B1">
        <w:rPr>
          <w:rFonts w:ascii="Times New Roman" w:hAnsi="Times New Roman" w:cs="Times New Roman"/>
          <w:sz w:val="28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</w:t>
      </w:r>
      <w:r w:rsidRPr="000964B1">
        <w:rPr>
          <w:rFonts w:ascii="Times New Roman" w:hAnsi="Times New Roman" w:cs="Times New Roman"/>
          <w:sz w:val="28"/>
        </w:rPr>
        <w:lastRenderedPageBreak/>
        <w:t xml:space="preserve">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  <w:r w:rsidRPr="000964B1">
        <w:rPr>
          <w:rFonts w:ascii="Times New Roman" w:hAnsi="Times New Roman" w:cs="Times New Roman"/>
          <w:sz w:val="28"/>
        </w:rPr>
        <w:br/>
        <w:t xml:space="preserve">о делегировании указанных полномочий, оформленное в соответствии </w:t>
      </w:r>
      <w:r w:rsidRPr="000964B1">
        <w:rPr>
          <w:rFonts w:ascii="Times New Roman" w:hAnsi="Times New Roman" w:cs="Times New Roman"/>
          <w:sz w:val="28"/>
        </w:rPr>
        <w:br/>
        <w:t>с требованиями устава.</w:t>
      </w:r>
      <w:proofErr w:type="gramEnd"/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Для иных общественных объединений: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 xml:space="preserve">1. Нотариально удостоверенная или заверенная уполномоченным </w:t>
      </w:r>
      <w:r w:rsidRPr="000964B1">
        <w:rPr>
          <w:rFonts w:ascii="Times New Roman" w:hAnsi="Times New Roman" w:cs="Times New Roman"/>
          <w:sz w:val="28"/>
        </w:rPr>
        <w:br/>
        <w:t>на то органом общественного объединения копия действующего устава общественного объединения.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0964B1">
        <w:rPr>
          <w:rFonts w:ascii="Times New Roman" w:hAnsi="Times New Roman" w:cs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 xml:space="preserve">3. </w:t>
      </w:r>
      <w:proofErr w:type="gramStart"/>
      <w:r w:rsidRPr="000964B1">
        <w:rPr>
          <w:rFonts w:ascii="Times New Roman" w:hAnsi="Times New Roman" w:cs="Times New Roman"/>
          <w:sz w:val="28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0964B1">
        <w:rPr>
          <w:rFonts w:ascii="Times New Roman" w:hAnsi="Times New Roman" w:cs="Times New Roman"/>
          <w:color w:val="000000"/>
          <w:sz w:val="28"/>
        </w:rPr>
        <w:t>пункте 2</w:t>
      </w:r>
      <w:r w:rsidRPr="000964B1">
        <w:rPr>
          <w:rFonts w:ascii="Times New Roman" w:hAnsi="Times New Roman" w:cs="Times New Roman"/>
          <w:sz w:val="28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 w:rsidRPr="000964B1">
        <w:rPr>
          <w:rFonts w:ascii="Times New Roman" w:hAnsi="Times New Roman" w:cs="Times New Roman"/>
          <w:sz w:val="28"/>
        </w:rPr>
        <w:br/>
        <w:t>о внесении</w:t>
      </w:r>
      <w:proofErr w:type="gramEnd"/>
      <w:r w:rsidRPr="000964B1">
        <w:rPr>
          <w:rFonts w:ascii="Times New Roman" w:hAnsi="Times New Roman" w:cs="Times New Roman"/>
          <w:sz w:val="28"/>
        </w:rPr>
        <w:t xml:space="preserve"> предложений в резерв составов участковых комиссий.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Для иных субъектов права предложения кандидатур в резерв составов участковых комиссий:</w:t>
      </w: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</w:p>
    <w:p w:rsidR="000964B1" w:rsidRPr="000964B1" w:rsidRDefault="000964B1" w:rsidP="000964B1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0964B1">
        <w:rPr>
          <w:rFonts w:ascii="Times New Roman" w:hAnsi="Times New Roman" w:cs="Times New Roman"/>
          <w:sz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0964B1" w:rsidRPr="000964B1" w:rsidSect="000A1CAE">
      <w:footnotePr>
        <w:numRestart w:val="eachPage"/>
      </w:footnotePr>
      <w:pgSz w:w="11906" w:h="16838"/>
      <w:pgMar w:top="851" w:right="851" w:bottom="709" w:left="1418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914E0"/>
    <w:rsid w:val="000964B1"/>
    <w:rsid w:val="000A1CAE"/>
    <w:rsid w:val="000A3A6E"/>
    <w:rsid w:val="00114FB4"/>
    <w:rsid w:val="00161CD2"/>
    <w:rsid w:val="00172C0A"/>
    <w:rsid w:val="001C5544"/>
    <w:rsid w:val="00226540"/>
    <w:rsid w:val="00286F88"/>
    <w:rsid w:val="003034AF"/>
    <w:rsid w:val="00317B41"/>
    <w:rsid w:val="00353707"/>
    <w:rsid w:val="00366552"/>
    <w:rsid w:val="003D6880"/>
    <w:rsid w:val="0041163A"/>
    <w:rsid w:val="004420EC"/>
    <w:rsid w:val="004A20A7"/>
    <w:rsid w:val="004F55C3"/>
    <w:rsid w:val="0056066B"/>
    <w:rsid w:val="006E4C55"/>
    <w:rsid w:val="006E698C"/>
    <w:rsid w:val="00770138"/>
    <w:rsid w:val="007958B1"/>
    <w:rsid w:val="00816402"/>
    <w:rsid w:val="00857A1B"/>
    <w:rsid w:val="00880D8C"/>
    <w:rsid w:val="008E75EC"/>
    <w:rsid w:val="0094721A"/>
    <w:rsid w:val="009C4545"/>
    <w:rsid w:val="009F3212"/>
    <w:rsid w:val="00A03560"/>
    <w:rsid w:val="00A135B0"/>
    <w:rsid w:val="00AD50B4"/>
    <w:rsid w:val="00AF3810"/>
    <w:rsid w:val="00B055FA"/>
    <w:rsid w:val="00B05E38"/>
    <w:rsid w:val="00B56542"/>
    <w:rsid w:val="00C10F95"/>
    <w:rsid w:val="00C80A38"/>
    <w:rsid w:val="00D72D5F"/>
    <w:rsid w:val="00DC3A13"/>
    <w:rsid w:val="00DE2085"/>
    <w:rsid w:val="00E11229"/>
    <w:rsid w:val="00E340C0"/>
    <w:rsid w:val="00EB561C"/>
    <w:rsid w:val="00EE2C6A"/>
    <w:rsid w:val="00EF5877"/>
    <w:rsid w:val="00EF5FF8"/>
    <w:rsid w:val="00F500FC"/>
    <w:rsid w:val="00F87F6D"/>
    <w:rsid w:val="00FA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0964B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0964B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964B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964B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0964B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964B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1">
    <w:name w:val="Основной текст 21"/>
    <w:basedOn w:val="a"/>
    <w:rsid w:val="000964B1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0964B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0964B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0964B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964B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31">
    <w:name w:val="Body Text Indent 3"/>
    <w:basedOn w:val="a"/>
    <w:link w:val="32"/>
    <w:uiPriority w:val="99"/>
    <w:unhideWhenUsed/>
    <w:rsid w:val="000964B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964B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1">
    <w:name w:val="Основной текст 21"/>
    <w:basedOn w:val="a"/>
    <w:rsid w:val="000964B1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17FEE-AE5A-4FAA-8C39-B0227F71D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19</cp:revision>
  <cp:lastPrinted>2018-07-10T06:54:00Z</cp:lastPrinted>
  <dcterms:created xsi:type="dcterms:W3CDTF">2018-07-02T07:40:00Z</dcterms:created>
  <dcterms:modified xsi:type="dcterms:W3CDTF">2019-03-29T06:17:00Z</dcterms:modified>
</cp:coreProperties>
</file>