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7B" w:rsidRDefault="006F5C7B" w:rsidP="006F5C7B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C7B" w:rsidRDefault="006F5C7B" w:rsidP="006F5C7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6F5C7B" w:rsidRDefault="006F5C7B" w:rsidP="006F5C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6F5C7B" w:rsidRDefault="006F5C7B" w:rsidP="006F5C7B">
      <w:pPr>
        <w:jc w:val="center"/>
        <w:rPr>
          <w:b/>
          <w:sz w:val="28"/>
          <w:szCs w:val="28"/>
        </w:rPr>
      </w:pPr>
    </w:p>
    <w:p w:rsidR="006F5C7B" w:rsidRDefault="006F5C7B" w:rsidP="006F5C7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F5C7B" w:rsidRDefault="006F5C7B" w:rsidP="006F5C7B">
      <w:pPr>
        <w:jc w:val="center"/>
        <w:outlineLvl w:val="0"/>
        <w:rPr>
          <w:b/>
          <w:sz w:val="28"/>
          <w:szCs w:val="28"/>
        </w:rPr>
      </w:pPr>
    </w:p>
    <w:p w:rsidR="006F5C7B" w:rsidRDefault="006F5C7B" w:rsidP="006F5C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>
        <w:rPr>
          <w:sz w:val="28"/>
          <w:szCs w:val="28"/>
        </w:rPr>
        <w:t>августа 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169-9</w:t>
      </w:r>
    </w:p>
    <w:p w:rsidR="006F5C7B" w:rsidRDefault="006F5C7B" w:rsidP="006F5C7B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6F5C7B" w:rsidRDefault="006F5C7B" w:rsidP="006F5C7B">
      <w:pPr>
        <w:jc w:val="center"/>
        <w:rPr>
          <w:sz w:val="28"/>
          <w:szCs w:val="28"/>
        </w:rPr>
      </w:pPr>
    </w:p>
    <w:p w:rsidR="006F5C7B" w:rsidRDefault="006F5C7B" w:rsidP="006F5C7B">
      <w:pPr>
        <w:jc w:val="center"/>
        <w:outlineLvl w:val="0"/>
        <w:rPr>
          <w:b/>
          <w:sz w:val="28"/>
          <w:szCs w:val="28"/>
        </w:rPr>
      </w:pPr>
    </w:p>
    <w:p w:rsidR="006F5C7B" w:rsidRDefault="006F5C7B" w:rsidP="006F5C7B">
      <w:pPr>
        <w:jc w:val="center"/>
        <w:outlineLvl w:val="0"/>
        <w:rPr>
          <w:b/>
          <w:sz w:val="28"/>
          <w:szCs w:val="28"/>
        </w:rPr>
      </w:pPr>
    </w:p>
    <w:p w:rsidR="006F5C7B" w:rsidRDefault="006F5C7B" w:rsidP="006F5C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организации работы детских комнат на избирательных  участках в день голосования на выборах Губернатора Ростовской области. </w:t>
      </w:r>
    </w:p>
    <w:p w:rsidR="006F5C7B" w:rsidRDefault="006F5C7B" w:rsidP="006F5C7B">
      <w:pPr>
        <w:widowControl/>
        <w:tabs>
          <w:tab w:val="left" w:pos="9639"/>
        </w:tabs>
        <w:autoSpaceDE/>
        <w:adjustRightInd/>
        <w:spacing w:line="276" w:lineRule="auto"/>
        <w:ind w:right="-1"/>
        <w:jc w:val="center"/>
        <w:rPr>
          <w:b/>
          <w:sz w:val="28"/>
          <w:szCs w:val="28"/>
        </w:rPr>
      </w:pPr>
    </w:p>
    <w:p w:rsidR="006F5C7B" w:rsidRDefault="006F5C7B" w:rsidP="00F43C9C">
      <w:pPr>
        <w:spacing w:line="276" w:lineRule="auto"/>
        <w:ind w:firstLine="667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доступности и комфортности процедуры голосования для различных категорий избирателей, в том числе избирателей с детьми младшего школьного и дошкольного возраста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формирования  позитивного отношения к процедуре голосования, </w:t>
      </w:r>
      <w:r>
        <w:rPr>
          <w:sz w:val="28"/>
          <w:szCs w:val="28"/>
        </w:rPr>
        <w:t>терр</w:t>
      </w:r>
      <w:r>
        <w:rPr>
          <w:spacing w:val="-1"/>
          <w:sz w:val="28"/>
          <w:szCs w:val="28"/>
        </w:rPr>
        <w:t>иториальная избирательная комиссия</w:t>
      </w:r>
    </w:p>
    <w:p w:rsidR="006F5C7B" w:rsidRDefault="006F5C7B" w:rsidP="006F5C7B">
      <w:pPr>
        <w:shd w:val="clear" w:color="auto" w:fill="FFFFFF"/>
        <w:tabs>
          <w:tab w:val="left" w:leader="underscore" w:pos="9398"/>
        </w:tabs>
        <w:spacing w:before="461"/>
        <w:ind w:left="24" w:firstLine="643"/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ПОСТАНОВЛЯЕТ:</w:t>
      </w:r>
    </w:p>
    <w:p w:rsidR="006F5C7B" w:rsidRDefault="006F5C7B" w:rsidP="006F5C7B">
      <w:pPr>
        <w:pStyle w:val="a3"/>
        <w:rPr>
          <w:sz w:val="28"/>
          <w:szCs w:val="28"/>
        </w:rPr>
      </w:pPr>
    </w:p>
    <w:p w:rsidR="006F5C7B" w:rsidRDefault="006F5C7B" w:rsidP="006F5C7B">
      <w:pPr>
        <w:pStyle w:val="a6"/>
        <w:widowControl/>
        <w:numPr>
          <w:ilvl w:val="0"/>
          <w:numId w:val="1"/>
        </w:numPr>
        <w:autoSpaceDE/>
        <w:adjustRightInd/>
        <w:jc w:val="both"/>
        <w:rPr>
          <w:spacing w:val="-12"/>
          <w:sz w:val="28"/>
          <w:szCs w:val="28"/>
        </w:rPr>
      </w:pPr>
      <w:r w:rsidRPr="006F5C7B">
        <w:rPr>
          <w:spacing w:val="-12"/>
          <w:sz w:val="28"/>
          <w:szCs w:val="28"/>
        </w:rPr>
        <w:t xml:space="preserve">Организовать детские комнаты на </w:t>
      </w:r>
      <w:r w:rsidR="00F43C9C">
        <w:rPr>
          <w:spacing w:val="-12"/>
          <w:sz w:val="28"/>
          <w:szCs w:val="28"/>
        </w:rPr>
        <w:t>избирательных участках (Приложение).</w:t>
      </w:r>
    </w:p>
    <w:p w:rsidR="00486DDF" w:rsidRDefault="00486DDF" w:rsidP="00486DDF">
      <w:pPr>
        <w:pStyle w:val="a6"/>
        <w:widowControl/>
        <w:autoSpaceDE/>
        <w:adjustRightInd/>
        <w:ind w:left="1078"/>
        <w:jc w:val="both"/>
        <w:rPr>
          <w:spacing w:val="-12"/>
          <w:sz w:val="28"/>
          <w:szCs w:val="28"/>
        </w:rPr>
      </w:pPr>
    </w:p>
    <w:p w:rsidR="00486DDF" w:rsidRDefault="00486DDF" w:rsidP="006F5C7B">
      <w:pPr>
        <w:pStyle w:val="a6"/>
        <w:widowControl/>
        <w:numPr>
          <w:ilvl w:val="0"/>
          <w:numId w:val="1"/>
        </w:numPr>
        <w:autoSpaceDE/>
        <w:adjustRightInd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Заместителю председателя комиссии Л.А. </w:t>
      </w:r>
      <w:proofErr w:type="spellStart"/>
      <w:r>
        <w:rPr>
          <w:spacing w:val="-12"/>
          <w:sz w:val="28"/>
          <w:szCs w:val="28"/>
        </w:rPr>
        <w:t>Турик</w:t>
      </w:r>
      <w:proofErr w:type="spellEnd"/>
      <w:r>
        <w:rPr>
          <w:spacing w:val="-12"/>
          <w:sz w:val="28"/>
          <w:szCs w:val="28"/>
        </w:rPr>
        <w:t xml:space="preserve"> провести работу по организации работы детских комнат на избирательных участках.</w:t>
      </w:r>
    </w:p>
    <w:p w:rsidR="00486DDF" w:rsidRPr="00486DDF" w:rsidRDefault="00486DDF" w:rsidP="00486DDF">
      <w:pPr>
        <w:pStyle w:val="a6"/>
        <w:rPr>
          <w:spacing w:val="-12"/>
          <w:sz w:val="28"/>
          <w:szCs w:val="28"/>
        </w:rPr>
      </w:pPr>
    </w:p>
    <w:p w:rsidR="00486DDF" w:rsidRDefault="00486DDF" w:rsidP="006F5C7B">
      <w:pPr>
        <w:pStyle w:val="a6"/>
        <w:widowControl/>
        <w:numPr>
          <w:ilvl w:val="0"/>
          <w:numId w:val="1"/>
        </w:numPr>
        <w:autoSpaceDE/>
        <w:adjustRightInd/>
        <w:jc w:val="both"/>
        <w:rPr>
          <w:spacing w:val="-12"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 </w:t>
      </w:r>
      <w:r>
        <w:rPr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sz w:val="28"/>
          <w:szCs w:val="28"/>
        </w:rPr>
        <w:t>Токареву Т.</w:t>
      </w:r>
      <w:r>
        <w:rPr>
          <w:sz w:val="28"/>
          <w:szCs w:val="28"/>
        </w:rPr>
        <w:t>А</w:t>
      </w:r>
    </w:p>
    <w:p w:rsidR="00486DDF" w:rsidRPr="00486DDF" w:rsidRDefault="00486DDF" w:rsidP="00486DDF">
      <w:pPr>
        <w:pStyle w:val="a6"/>
        <w:rPr>
          <w:spacing w:val="-12"/>
          <w:sz w:val="28"/>
          <w:szCs w:val="28"/>
        </w:rPr>
      </w:pPr>
    </w:p>
    <w:p w:rsidR="00FB4BBB" w:rsidRDefault="00FB4BBB" w:rsidP="00486DDF">
      <w:pPr>
        <w:shd w:val="clear" w:color="auto" w:fill="FFFFFF"/>
        <w:tabs>
          <w:tab w:val="left" w:pos="709"/>
          <w:tab w:val="left" w:pos="2736"/>
          <w:tab w:val="left" w:pos="4886"/>
          <w:tab w:val="left" w:pos="6254"/>
          <w:tab w:val="left" w:pos="8299"/>
        </w:tabs>
        <w:spacing w:before="144"/>
        <w:ind w:left="10" w:right="14"/>
        <w:jc w:val="both"/>
        <w:rPr>
          <w:sz w:val="28"/>
          <w:szCs w:val="28"/>
        </w:rPr>
      </w:pPr>
    </w:p>
    <w:p w:rsidR="006F5C7B" w:rsidRDefault="006F5C7B" w:rsidP="00486DDF">
      <w:pPr>
        <w:shd w:val="clear" w:color="auto" w:fill="FFFFFF"/>
        <w:tabs>
          <w:tab w:val="left" w:pos="709"/>
          <w:tab w:val="left" w:pos="2736"/>
          <w:tab w:val="left" w:pos="4886"/>
          <w:tab w:val="left" w:pos="6254"/>
          <w:tab w:val="left" w:pos="8299"/>
        </w:tabs>
        <w:spacing w:before="144"/>
        <w:ind w:left="10" w:right="1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Председатель комиссии                                                       С.В. Аксенов</w:t>
      </w:r>
    </w:p>
    <w:p w:rsidR="006F5C7B" w:rsidRDefault="006F5C7B" w:rsidP="006F5C7B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Т.А. Токарева</w:t>
      </w:r>
    </w:p>
    <w:p w:rsidR="00DC706C" w:rsidRDefault="00DC706C"/>
    <w:p w:rsidR="00F43C9C" w:rsidRDefault="00F43C9C"/>
    <w:p w:rsidR="00F43C9C" w:rsidRDefault="00F43C9C"/>
    <w:p w:rsidR="00F43C9C" w:rsidRDefault="00F43C9C"/>
    <w:p w:rsidR="00F43C9C" w:rsidRDefault="00F43C9C"/>
    <w:p w:rsidR="00F43C9C" w:rsidRDefault="00F43C9C"/>
    <w:p w:rsidR="00F43C9C" w:rsidRDefault="00F43C9C"/>
    <w:tbl>
      <w:tblPr>
        <w:tblStyle w:val="a7"/>
        <w:tblpPr w:leftFromText="180" w:rightFromText="180" w:vertAnchor="page" w:horzAnchor="margin" w:tblpXSpec="center" w:tblpY="3107"/>
        <w:tblW w:w="960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45"/>
        <w:gridCol w:w="3216"/>
        <w:gridCol w:w="5245"/>
      </w:tblGrid>
      <w:tr w:rsidR="00F43C9C" w:rsidTr="00F43C9C"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C9C" w:rsidRPr="00F43C9C" w:rsidRDefault="00F43C9C" w:rsidP="00563771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lastRenderedPageBreak/>
              <w:t xml:space="preserve">№ </w:t>
            </w:r>
            <w:proofErr w:type="gramStart"/>
            <w:r w:rsidRPr="00F43C9C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F43C9C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43C9C" w:rsidRP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УИКа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F43C9C" w:rsidRP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Адрес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УИКа</w:t>
            </w:r>
            <w:proofErr w:type="spellEnd"/>
          </w:p>
          <w:p w:rsid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(населенный пункт, улица, номер дома)</w:t>
            </w:r>
          </w:p>
          <w:p w:rsidR="00F43C9C" w:rsidRPr="00F43C9C" w:rsidRDefault="00F43C9C" w:rsidP="00F43C9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№2176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ул. Ленина, 212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МБУК ДК «Фестивальный»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№2226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ул. Калинина, 109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МОБУ СОШ № 3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№2240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 xml:space="preserve">ул. Пархоменко,  23 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МОБУ СОШ № 36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4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 2249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ул. Пархоменко,  5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МОБУ СОШ № 35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№2256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 xml:space="preserve">ул. Большая Бульварная, 12-1,  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 xml:space="preserve">МАУ </w:t>
            </w:r>
            <w:proofErr w:type="gramStart"/>
            <w:r w:rsidRPr="00F43C9C">
              <w:rPr>
                <w:sz w:val="24"/>
                <w:szCs w:val="24"/>
                <w:lang w:eastAsia="en-US"/>
              </w:rPr>
              <w:t>ДО</w:t>
            </w:r>
            <w:proofErr w:type="gramEnd"/>
            <w:r w:rsidRPr="00F43C9C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F43C9C">
              <w:rPr>
                <w:sz w:val="24"/>
                <w:szCs w:val="24"/>
                <w:lang w:eastAsia="en-US"/>
              </w:rPr>
              <w:t>Дворец</w:t>
            </w:r>
            <w:proofErr w:type="gramEnd"/>
            <w:r w:rsidRPr="00F43C9C">
              <w:rPr>
                <w:sz w:val="24"/>
                <w:szCs w:val="24"/>
                <w:lang w:eastAsia="en-US"/>
              </w:rPr>
              <w:t xml:space="preserve"> детского творчества»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 2258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 xml:space="preserve">ул. Большой Проспект,  5 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МОБУ СОШ № 26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86DDF" w:rsidTr="00F43C9C">
        <w:trPr>
          <w:trHeight w:val="669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7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№2271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Ул. Свободы, 10</w:t>
            </w:r>
          </w:p>
          <w:p w:rsidR="00486DDF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  <w:r w:rsidRPr="00F43C9C">
              <w:rPr>
                <w:sz w:val="24"/>
                <w:szCs w:val="24"/>
                <w:lang w:eastAsia="en-US"/>
              </w:rPr>
              <w:t>МБУК «СКЦ «Приморский»</w:t>
            </w:r>
          </w:p>
          <w:p w:rsidR="00486DDF" w:rsidRPr="00F43C9C" w:rsidRDefault="00486DDF" w:rsidP="00486DD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F43C9C" w:rsidRDefault="00F43C9C" w:rsidP="00F43C9C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F43C9C" w:rsidRDefault="00F43C9C" w:rsidP="00F43C9C">
      <w:pPr>
        <w:jc w:val="right"/>
      </w:pPr>
      <w:r>
        <w:t>К постановлению ТИК</w:t>
      </w:r>
    </w:p>
    <w:p w:rsidR="00F43C9C" w:rsidRDefault="00F43C9C" w:rsidP="00F43C9C">
      <w:pPr>
        <w:jc w:val="right"/>
      </w:pPr>
      <w:r>
        <w:t>г. Таганрога Ростовской области</w:t>
      </w:r>
    </w:p>
    <w:p w:rsidR="00F43C9C" w:rsidRDefault="00F43C9C" w:rsidP="00F43C9C">
      <w:pPr>
        <w:jc w:val="right"/>
      </w:pPr>
      <w:r>
        <w:t>от 03.08.2015г № 169-9</w:t>
      </w:r>
    </w:p>
    <w:p w:rsidR="00486DDF" w:rsidRDefault="00486DDF" w:rsidP="00F43C9C">
      <w:pPr>
        <w:jc w:val="center"/>
        <w:rPr>
          <w:b/>
          <w:sz w:val="28"/>
          <w:szCs w:val="28"/>
        </w:rPr>
      </w:pPr>
    </w:p>
    <w:p w:rsidR="00F43C9C" w:rsidRDefault="00F43C9C" w:rsidP="00F43C9C">
      <w:pPr>
        <w:jc w:val="center"/>
        <w:rPr>
          <w:b/>
          <w:sz w:val="28"/>
          <w:szCs w:val="28"/>
        </w:rPr>
      </w:pPr>
      <w:r w:rsidRPr="00F43C9C">
        <w:rPr>
          <w:b/>
          <w:sz w:val="28"/>
          <w:szCs w:val="28"/>
        </w:rPr>
        <w:t>Список избирательных участков</w:t>
      </w:r>
    </w:p>
    <w:p w:rsidR="00F43C9C" w:rsidRPr="00F43C9C" w:rsidRDefault="00F43C9C" w:rsidP="00F43C9C">
      <w:pPr>
        <w:rPr>
          <w:sz w:val="28"/>
          <w:szCs w:val="28"/>
        </w:rPr>
      </w:pPr>
    </w:p>
    <w:p w:rsidR="00F43C9C" w:rsidRPr="00F43C9C" w:rsidRDefault="00F43C9C" w:rsidP="00F43C9C">
      <w:pPr>
        <w:rPr>
          <w:sz w:val="28"/>
          <w:szCs w:val="28"/>
        </w:rPr>
      </w:pPr>
    </w:p>
    <w:p w:rsidR="00F43C9C" w:rsidRPr="00F43C9C" w:rsidRDefault="00F43C9C" w:rsidP="00F43C9C">
      <w:pPr>
        <w:rPr>
          <w:sz w:val="28"/>
          <w:szCs w:val="28"/>
        </w:rPr>
      </w:pPr>
    </w:p>
    <w:p w:rsidR="00F43C9C" w:rsidRPr="00F43C9C" w:rsidRDefault="00F43C9C" w:rsidP="00F43C9C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sectPr w:rsidR="00F43C9C" w:rsidRPr="00F43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85BCB"/>
    <w:multiLevelType w:val="hybridMultilevel"/>
    <w:tmpl w:val="647A3BEA"/>
    <w:lvl w:ilvl="0" w:tplc="BC709248">
      <w:start w:val="1"/>
      <w:numFmt w:val="decimal"/>
      <w:lvlText w:val="%1.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7B"/>
    <w:rsid w:val="00486DDF"/>
    <w:rsid w:val="006F5C7B"/>
    <w:rsid w:val="00DC706C"/>
    <w:rsid w:val="00F43C9C"/>
    <w:rsid w:val="00FB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C7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F5C7B"/>
    <w:pPr>
      <w:ind w:left="720"/>
      <w:contextualSpacing/>
    </w:pPr>
  </w:style>
  <w:style w:type="table" w:styleId="a7">
    <w:name w:val="Table Grid"/>
    <w:basedOn w:val="a1"/>
    <w:uiPriority w:val="59"/>
    <w:rsid w:val="00F43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5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C7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F5C7B"/>
    <w:pPr>
      <w:ind w:left="720"/>
      <w:contextualSpacing/>
    </w:pPr>
  </w:style>
  <w:style w:type="table" w:styleId="a7">
    <w:name w:val="Table Grid"/>
    <w:basedOn w:val="a1"/>
    <w:uiPriority w:val="59"/>
    <w:rsid w:val="00F43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7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ТЕРРИТОРИАЛЬНАЯ ИЗБИРАТЕЛЬНАЯ КОМИССИЯ </vt:lpstr>
      <vt:lpstr>ПОСТАНОВЛЕНИЕ</vt:lpstr>
      <vt:lpstr/>
      <vt:lpstr/>
      <vt:lpstr/>
    </vt:vector>
  </TitlesOfParts>
  <Company>Администрация г.Таганрога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2015-07-31T12:14:00Z</dcterms:created>
  <dcterms:modified xsi:type="dcterms:W3CDTF">2015-07-31T12:41:00Z</dcterms:modified>
</cp:coreProperties>
</file>