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DD7DCC" w:rsidP="00466BF3">
      <w:pPr>
        <w:rPr>
          <w:sz w:val="28"/>
          <w:szCs w:val="28"/>
        </w:rPr>
      </w:pPr>
      <w:r>
        <w:rPr>
          <w:sz w:val="28"/>
          <w:szCs w:val="28"/>
        </w:rPr>
        <w:t>05</w:t>
      </w:r>
      <w:r w:rsidR="00466BF3" w:rsidRPr="00CA75CD">
        <w:rPr>
          <w:sz w:val="28"/>
          <w:szCs w:val="28"/>
        </w:rPr>
        <w:t xml:space="preserve"> августа  </w:t>
      </w:r>
      <w:r w:rsidR="00585FAD">
        <w:rPr>
          <w:sz w:val="28"/>
          <w:szCs w:val="28"/>
        </w:rPr>
        <w:t>2020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    № </w:t>
      </w:r>
      <w:r w:rsidR="00585FAD">
        <w:rPr>
          <w:sz w:val="28"/>
          <w:szCs w:val="28"/>
        </w:rPr>
        <w:t>20</w:t>
      </w:r>
      <w:r>
        <w:rPr>
          <w:sz w:val="28"/>
          <w:szCs w:val="28"/>
        </w:rPr>
        <w:t>4</w:t>
      </w:r>
      <w:r w:rsidR="00F26FCC">
        <w:rPr>
          <w:sz w:val="28"/>
          <w:szCs w:val="28"/>
        </w:rPr>
        <w:t>-4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Default="00585FAD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О предложении о выделении специальных мест для размещения печатных агитационных материалов на территории города Таганрога при проведении </w:t>
      </w:r>
      <w:r w:rsidR="00F26FCC">
        <w:rPr>
          <w:b/>
          <w:sz w:val="28"/>
          <w:szCs w:val="28"/>
        </w:rPr>
        <w:t>дополнительных выборов депутата Городской Думы города Таганрога седьмого созыва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Default="00585FAD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 w:val="28"/>
        </w:rPr>
        <w:t xml:space="preserve">Руководствуясь </w:t>
      </w:r>
      <w:r>
        <w:rPr>
          <w:sz w:val="28"/>
          <w:szCs w:val="28"/>
        </w:rPr>
        <w:t>пунктом 7 статьи 54 Федерального закона</w:t>
      </w:r>
      <w:r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частью 3</w:t>
      </w:r>
      <w:r>
        <w:rPr>
          <w:sz w:val="28"/>
          <w:szCs w:val="28"/>
        </w:rPr>
        <w:br/>
        <w:t xml:space="preserve"> статьи 43 Областного закона от 12.05.2016 № 525-ЗС  «О выборах</w:t>
      </w:r>
      <w:r>
        <w:rPr>
          <w:sz w:val="28"/>
          <w:szCs w:val="28"/>
        </w:rPr>
        <w:br/>
        <w:t>и референдумах в Ростовской области»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873B91">
        <w:rPr>
          <w:szCs w:val="28"/>
        </w:rPr>
        <w:t xml:space="preserve">  </w:t>
      </w: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585FAD" w:rsidRDefault="00585FAD" w:rsidP="005D7F8E">
      <w:pPr>
        <w:pStyle w:val="a3"/>
        <w:ind w:firstLine="708"/>
        <w:rPr>
          <w:szCs w:val="28"/>
        </w:rPr>
      </w:pPr>
      <w:r>
        <w:rPr>
          <w:szCs w:val="28"/>
        </w:rPr>
        <w:t xml:space="preserve">1. Направить в Администрацию города Таганрога предложение о выделении специальных мест для размещения печатных агитационных материалов на территории города Таганрога при проведении </w:t>
      </w:r>
      <w:r w:rsidR="00F26FCC" w:rsidRPr="00F26FCC">
        <w:rPr>
          <w:szCs w:val="28"/>
        </w:rPr>
        <w:t>дополнительных выборов депутата Городской Думы города Таганрога седьмого созыва</w:t>
      </w:r>
      <w:r>
        <w:rPr>
          <w:szCs w:val="28"/>
        </w:rPr>
        <w:t xml:space="preserve"> (приложение).</w:t>
      </w:r>
    </w:p>
    <w:p w:rsidR="00585FAD" w:rsidRDefault="00585FAD" w:rsidP="005D7F8E">
      <w:pPr>
        <w:pStyle w:val="a3"/>
        <w:ind w:firstLine="708"/>
        <w:rPr>
          <w:bCs/>
          <w:szCs w:val="28"/>
        </w:rPr>
      </w:pPr>
      <w:r>
        <w:rPr>
          <w:bCs/>
          <w:szCs w:val="28"/>
        </w:rPr>
        <w:t xml:space="preserve">2. Разместить настоящее постановление на сайте Территориальной избирательной комиссии города Таганрога </w:t>
      </w:r>
      <w:proofErr w:type="gramStart"/>
      <w:r>
        <w:rPr>
          <w:bCs/>
          <w:szCs w:val="28"/>
        </w:rPr>
        <w:t>в</w:t>
      </w:r>
      <w:proofErr w:type="gramEnd"/>
      <w:r>
        <w:rPr>
          <w:bCs/>
          <w:szCs w:val="28"/>
        </w:rPr>
        <w:t xml:space="preserve"> информационно-телекоммуникационной сети «Интернет».</w:t>
      </w:r>
    </w:p>
    <w:p w:rsidR="0098305E" w:rsidRPr="007C4469" w:rsidRDefault="00585FAD" w:rsidP="005D7F8E">
      <w:pPr>
        <w:tabs>
          <w:tab w:val="left" w:pos="567"/>
          <w:tab w:val="left" w:pos="993"/>
        </w:tabs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98305E" w:rsidRPr="007C446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proofErr w:type="gramStart"/>
      <w:r w:rsidR="0098305E" w:rsidRPr="007C4469">
        <w:rPr>
          <w:bCs/>
          <w:sz w:val="28"/>
          <w:szCs w:val="28"/>
        </w:rPr>
        <w:t>Контроль за</w:t>
      </w:r>
      <w:proofErr w:type="gramEnd"/>
      <w:r w:rsidR="0098305E" w:rsidRPr="007C4469">
        <w:rPr>
          <w:bCs/>
          <w:sz w:val="28"/>
          <w:szCs w:val="28"/>
        </w:rPr>
        <w:t xml:space="preserve"> выполнением данного постановления возложить</w:t>
      </w:r>
      <w:r w:rsidR="006B7450">
        <w:rPr>
          <w:bCs/>
          <w:sz w:val="28"/>
          <w:szCs w:val="28"/>
        </w:rPr>
        <w:br/>
      </w:r>
      <w:r w:rsidR="0098305E" w:rsidRPr="007C4469">
        <w:rPr>
          <w:bCs/>
          <w:sz w:val="28"/>
          <w:szCs w:val="28"/>
        </w:rPr>
        <w:t xml:space="preserve">на </w:t>
      </w:r>
      <w:r w:rsidR="0098305E">
        <w:rPr>
          <w:bCs/>
          <w:sz w:val="28"/>
          <w:szCs w:val="28"/>
        </w:rPr>
        <w:t xml:space="preserve">председателя </w:t>
      </w:r>
      <w:r w:rsidR="0098305E" w:rsidRPr="007C4469">
        <w:rPr>
          <w:bCs/>
          <w:sz w:val="28"/>
          <w:szCs w:val="28"/>
        </w:rPr>
        <w:t xml:space="preserve"> Территориальной избирательной комиссии </w:t>
      </w:r>
      <w:r w:rsidR="0098305E">
        <w:rPr>
          <w:bCs/>
          <w:sz w:val="28"/>
          <w:szCs w:val="28"/>
        </w:rPr>
        <w:t>г</w:t>
      </w:r>
      <w:r w:rsidR="0098305E" w:rsidRPr="007C4469">
        <w:rPr>
          <w:bCs/>
          <w:sz w:val="28"/>
          <w:szCs w:val="28"/>
        </w:rPr>
        <w:t xml:space="preserve">орода </w:t>
      </w:r>
      <w:r w:rsidR="0098305E">
        <w:rPr>
          <w:bCs/>
          <w:sz w:val="28"/>
          <w:szCs w:val="28"/>
        </w:rPr>
        <w:t xml:space="preserve">Таганрога М.А. Дмитриева </w:t>
      </w:r>
    </w:p>
    <w:p w:rsidR="0098305E" w:rsidRDefault="0098305E" w:rsidP="005D7F8E">
      <w:pPr>
        <w:pStyle w:val="a3"/>
        <w:ind w:firstLine="708"/>
        <w:rPr>
          <w:bCs/>
          <w:szCs w:val="28"/>
        </w:rPr>
      </w:pPr>
    </w:p>
    <w:p w:rsidR="00585FAD" w:rsidRDefault="0098305E" w:rsidP="00585FAD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585FAD" w:rsidRDefault="00585FAD" w:rsidP="00585FAD">
      <w:pPr>
        <w:jc w:val="both"/>
        <w:rPr>
          <w:sz w:val="28"/>
        </w:rPr>
      </w:pPr>
    </w:p>
    <w:p w:rsidR="00585FAD" w:rsidRDefault="0098305E" w:rsidP="00585FAD">
      <w:pPr>
        <w:jc w:val="both"/>
        <w:rPr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  <w:t>Т.А. Токарева</w:t>
      </w:r>
    </w:p>
    <w:p w:rsidR="00585FAD" w:rsidRDefault="00585FAD" w:rsidP="00585FAD">
      <w:r>
        <w:br w:type="page"/>
      </w:r>
    </w:p>
    <w:p w:rsidR="00585FAD" w:rsidRDefault="00585FAD" w:rsidP="00585FAD">
      <w:pPr>
        <w:ind w:firstLine="5670"/>
      </w:pPr>
      <w:r>
        <w:lastRenderedPageBreak/>
        <w:t xml:space="preserve">Приложение </w:t>
      </w:r>
    </w:p>
    <w:p w:rsidR="00585FAD" w:rsidRDefault="00585FAD" w:rsidP="00585FAD">
      <w:pPr>
        <w:ind w:firstLine="5670"/>
      </w:pPr>
      <w:r>
        <w:t>к постановлению</w:t>
      </w:r>
    </w:p>
    <w:p w:rsidR="00585FAD" w:rsidRDefault="00585FAD" w:rsidP="00585FAD">
      <w:pPr>
        <w:ind w:firstLine="5670"/>
      </w:pPr>
      <w:r>
        <w:t>Территориальной избирательной</w:t>
      </w:r>
    </w:p>
    <w:p w:rsidR="00585FAD" w:rsidRDefault="00585FAD" w:rsidP="00585FAD">
      <w:pPr>
        <w:ind w:firstLine="5670"/>
      </w:pPr>
      <w:r>
        <w:t>комиссии города Таганрога</w:t>
      </w:r>
    </w:p>
    <w:p w:rsidR="00585FAD" w:rsidRDefault="00585FAD" w:rsidP="00585FAD">
      <w:pPr>
        <w:ind w:firstLine="5670"/>
      </w:pPr>
    </w:p>
    <w:p w:rsidR="00585FAD" w:rsidRDefault="00585FAD" w:rsidP="00585FAD">
      <w:pPr>
        <w:ind w:firstLine="5670"/>
      </w:pPr>
      <w:r>
        <w:t xml:space="preserve">от </w:t>
      </w:r>
      <w:r w:rsidR="00DD7DCC">
        <w:t>05</w:t>
      </w:r>
      <w:r>
        <w:t>.</w:t>
      </w:r>
      <w:r w:rsidR="00DD7DCC">
        <w:t>08</w:t>
      </w:r>
      <w:r>
        <w:t>.2020</w:t>
      </w:r>
      <w:r w:rsidR="00DD7DCC">
        <w:t xml:space="preserve"> </w:t>
      </w:r>
      <w:r>
        <w:t xml:space="preserve">№ </w:t>
      </w:r>
      <w:r w:rsidR="00DD7DCC">
        <w:t>204</w:t>
      </w:r>
      <w:r w:rsidR="00F26FCC">
        <w:t>-4</w:t>
      </w:r>
    </w:p>
    <w:p w:rsidR="00585FAD" w:rsidRDefault="00585FAD" w:rsidP="00585FAD">
      <w:pPr>
        <w:ind w:firstLine="5670"/>
        <w:jc w:val="center"/>
        <w:rPr>
          <w:sz w:val="28"/>
          <w:szCs w:val="28"/>
        </w:rPr>
      </w:pPr>
    </w:p>
    <w:p w:rsidR="00585FAD" w:rsidRDefault="00585FAD" w:rsidP="00585FAD">
      <w:pPr>
        <w:suppressAutoHyphens/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585FAD" w:rsidRDefault="00585FAD" w:rsidP="00585FAD">
      <w:pPr>
        <w:suppressAutoHyphens/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специальных мест для размещения печатных агитационных материалов </w:t>
      </w:r>
    </w:p>
    <w:p w:rsidR="00585FAD" w:rsidRDefault="00585FAD" w:rsidP="00585FAD">
      <w:pPr>
        <w:suppressAutoHyphens/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 города Таганрога при проведении</w:t>
      </w:r>
      <w:r w:rsidR="00F26FCC">
        <w:rPr>
          <w:sz w:val="28"/>
          <w:szCs w:val="28"/>
        </w:rPr>
        <w:t xml:space="preserve"> </w:t>
      </w:r>
      <w:r w:rsidR="00F26FCC" w:rsidRPr="00F26FCC">
        <w:rPr>
          <w:sz w:val="28"/>
          <w:szCs w:val="28"/>
        </w:rPr>
        <w:t>дополнительных выборов депутата Городской Думы города Таганрога седьмого созыва</w:t>
      </w:r>
    </w:p>
    <w:p w:rsidR="00585FAD" w:rsidRDefault="00585FAD" w:rsidP="00585FAD">
      <w:pPr>
        <w:pStyle w:val="a7"/>
        <w:jc w:val="both"/>
        <w:rPr>
          <w:bCs/>
          <w:sz w:val="28"/>
          <w:szCs w:val="28"/>
        </w:rPr>
      </w:pPr>
    </w:p>
    <w:tbl>
      <w:tblPr>
        <w:tblW w:w="1023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7796"/>
        <w:gridCol w:w="28"/>
      </w:tblGrid>
      <w:tr w:rsidR="00585FAD" w:rsidTr="00225C0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AD" w:rsidRDefault="00585FA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FAD" w:rsidRDefault="00585FAD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избира</w:t>
            </w:r>
            <w:proofErr w:type="spellEnd"/>
            <w:r>
              <w:rPr>
                <w:sz w:val="28"/>
                <w:szCs w:val="28"/>
              </w:rPr>
              <w:t>-тельного</w:t>
            </w:r>
            <w:proofErr w:type="gramEnd"/>
            <w:r>
              <w:rPr>
                <w:sz w:val="28"/>
                <w:szCs w:val="28"/>
              </w:rPr>
              <w:t xml:space="preserve"> участка</w:t>
            </w:r>
          </w:p>
        </w:tc>
        <w:tc>
          <w:tcPr>
            <w:tcW w:w="7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FAD" w:rsidRDefault="00585FA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Место расположения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2169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пер. Смирновский/ул. Чехова,136</w:t>
            </w:r>
          </w:p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ул. Александровская/7 переулок.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2171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павильон, ул. Чехова,182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2259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Рекламный щит, ул. </w:t>
            </w:r>
            <w:proofErr w:type="gramStart"/>
            <w:r w:rsidRPr="00225C06">
              <w:rPr>
                <w:sz w:val="28"/>
                <w:szCs w:val="28"/>
              </w:rPr>
              <w:t>Октябрьская</w:t>
            </w:r>
            <w:proofErr w:type="gramEnd"/>
            <w:r w:rsidRPr="00225C06">
              <w:rPr>
                <w:sz w:val="28"/>
                <w:szCs w:val="28"/>
              </w:rPr>
              <w:t>, 44-3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 xml:space="preserve">Остановочный павильон, ул. </w:t>
            </w:r>
            <w:proofErr w:type="gramStart"/>
            <w:r w:rsidRPr="00225C06">
              <w:rPr>
                <w:sz w:val="28"/>
                <w:szCs w:val="28"/>
              </w:rPr>
              <w:t>Кузнечная</w:t>
            </w:r>
            <w:proofErr w:type="gramEnd"/>
            <w:r w:rsidRPr="00225C06">
              <w:rPr>
                <w:sz w:val="28"/>
                <w:szCs w:val="28"/>
              </w:rPr>
              <w:t>/ 20-й Переулок</w:t>
            </w:r>
          </w:p>
        </w:tc>
      </w:tr>
      <w:tr w:rsidR="00225C06" w:rsidTr="00225C06">
        <w:trPr>
          <w:gridAfter w:val="1"/>
          <w:wAfter w:w="28" w:type="dxa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C06" w:rsidRPr="00225C06" w:rsidRDefault="00225C06" w:rsidP="00225C06">
            <w:pPr>
              <w:pStyle w:val="a8"/>
              <w:numPr>
                <w:ilvl w:val="0"/>
                <w:numId w:val="3"/>
              </w:num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06" w:rsidRPr="00225C06" w:rsidRDefault="00225C06" w:rsidP="00225C06">
            <w:pPr>
              <w:widowControl w:val="0"/>
              <w:ind w:left="-113" w:right="-104"/>
              <w:jc w:val="center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2266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06" w:rsidRPr="00225C06" w:rsidRDefault="00225C06" w:rsidP="00225C06">
            <w:pPr>
              <w:spacing w:line="276" w:lineRule="auto"/>
              <w:rPr>
                <w:sz w:val="28"/>
                <w:szCs w:val="28"/>
              </w:rPr>
            </w:pPr>
            <w:r w:rsidRPr="00225C06">
              <w:rPr>
                <w:sz w:val="28"/>
                <w:szCs w:val="28"/>
              </w:rPr>
              <w:t>Остановочный павильон «Ул. Карла Либкнехта», пер. Смирновский, 52</w:t>
            </w:r>
          </w:p>
        </w:tc>
      </w:tr>
    </w:tbl>
    <w:p w:rsidR="00585FAD" w:rsidRPr="00585FAD" w:rsidRDefault="00585FAD" w:rsidP="00585FAD">
      <w:pPr>
        <w:jc w:val="both"/>
        <w:rPr>
          <w:sz w:val="28"/>
          <w:szCs w:val="28"/>
        </w:rPr>
      </w:pPr>
    </w:p>
    <w:sectPr w:rsidR="00585FAD" w:rsidRPr="00585FAD" w:rsidSect="005D7F8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92FBC"/>
    <w:multiLevelType w:val="hybridMultilevel"/>
    <w:tmpl w:val="EA823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71661"/>
    <w:multiLevelType w:val="hybridMultilevel"/>
    <w:tmpl w:val="668A1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6397C"/>
    <w:rsid w:val="00225C06"/>
    <w:rsid w:val="00326FC1"/>
    <w:rsid w:val="00421AAE"/>
    <w:rsid w:val="00466BF3"/>
    <w:rsid w:val="004A11EC"/>
    <w:rsid w:val="004B59F9"/>
    <w:rsid w:val="0054650E"/>
    <w:rsid w:val="00585FAD"/>
    <w:rsid w:val="005D7F8E"/>
    <w:rsid w:val="006B7450"/>
    <w:rsid w:val="0098305E"/>
    <w:rsid w:val="009928E8"/>
    <w:rsid w:val="00A10BA4"/>
    <w:rsid w:val="00A9273D"/>
    <w:rsid w:val="00B118DF"/>
    <w:rsid w:val="00CA75CD"/>
    <w:rsid w:val="00D94EBF"/>
    <w:rsid w:val="00DC39FA"/>
    <w:rsid w:val="00DD7DCC"/>
    <w:rsid w:val="00F2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No Spacing"/>
    <w:uiPriority w:val="1"/>
    <w:qFormat/>
    <w:rsid w:val="00585F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25C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No Spacing"/>
    <w:uiPriority w:val="1"/>
    <w:qFormat/>
    <w:rsid w:val="00585F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25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0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cp:lastPrinted>2019-08-04T12:03:00Z</cp:lastPrinted>
  <dcterms:created xsi:type="dcterms:W3CDTF">2020-08-05T12:05:00Z</dcterms:created>
  <dcterms:modified xsi:type="dcterms:W3CDTF">2020-08-05T12:09:00Z</dcterms:modified>
</cp:coreProperties>
</file>