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CA" w:rsidRDefault="00711AF9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750570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1CA" w:rsidRDefault="00711AF9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5E51CA" w:rsidRDefault="00711AF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E51CA" w:rsidRDefault="005E51CA">
      <w:pPr>
        <w:jc w:val="center"/>
        <w:rPr>
          <w:b/>
          <w:sz w:val="28"/>
        </w:rPr>
      </w:pPr>
    </w:p>
    <w:p w:rsidR="005E51CA" w:rsidRDefault="00711AF9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E51CA" w:rsidRDefault="00711AF9">
      <w:pPr>
        <w:jc w:val="center"/>
        <w:rPr>
          <w:sz w:val="28"/>
        </w:rPr>
      </w:pPr>
      <w:r>
        <w:rPr>
          <w:sz w:val="28"/>
        </w:rPr>
        <w:t>15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87-1</w:t>
      </w:r>
    </w:p>
    <w:p w:rsidR="005E51CA" w:rsidRDefault="00711AF9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E51CA" w:rsidRDefault="005E51CA">
      <w:pPr>
        <w:ind w:left="1559"/>
        <w:jc w:val="center"/>
        <w:rPr>
          <w:sz w:val="28"/>
        </w:rPr>
      </w:pPr>
      <w:bookmarkStart w:id="0" w:name="_GoBack"/>
      <w:bookmarkEnd w:id="0"/>
    </w:p>
    <w:p w:rsidR="005E51CA" w:rsidRDefault="00711AF9">
      <w:pPr>
        <w:ind w:left="1559" w:right="2410"/>
        <w:jc w:val="both"/>
        <w:outlineLvl w:val="0"/>
        <w:rPr>
          <w:b/>
          <w:sz w:val="28"/>
        </w:rPr>
      </w:pPr>
      <w:r>
        <w:rPr>
          <w:b/>
          <w:sz w:val="28"/>
        </w:rPr>
        <w:t xml:space="preserve">О регистрации </w:t>
      </w:r>
      <w:proofErr w:type="gramStart"/>
      <w:r>
        <w:rPr>
          <w:b/>
          <w:sz w:val="28"/>
        </w:rPr>
        <w:t>депутата Законодательного Собрания Ростовской области седьмого созыва Михеевой Татьяны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</w:rPr>
        <w:t xml:space="preserve">Алексеевы, избранного по Таганрогскому одномандатному избирательному округу № 22 </w:t>
      </w:r>
    </w:p>
    <w:p w:rsidR="005E51CA" w:rsidRDefault="005E51CA">
      <w:pPr>
        <w:ind w:firstLine="540"/>
        <w:jc w:val="both"/>
        <w:rPr>
          <w:sz w:val="28"/>
        </w:rPr>
      </w:pPr>
    </w:p>
    <w:p w:rsidR="005E51CA" w:rsidRDefault="00711AF9">
      <w:pPr>
        <w:pStyle w:val="23"/>
        <w:spacing w:line="240" w:lineRule="auto"/>
        <w:ind w:left="0" w:firstLine="708"/>
        <w:jc w:val="both"/>
        <w:rPr>
          <w:sz w:val="28"/>
        </w:rPr>
      </w:pPr>
      <w:proofErr w:type="gramStart"/>
      <w:r>
        <w:rPr>
          <w:sz w:val="28"/>
        </w:rPr>
        <w:t>В соответствии с постановлением Избирательной комиссии Ростовской области от 12.09.2023 г. № 47-3 «О результатах выборов в Законодательное Собрание Ростовской области седьмо</w:t>
      </w:r>
      <w:r>
        <w:rPr>
          <w:sz w:val="28"/>
        </w:rPr>
        <w:t xml:space="preserve">го созыва», руководствуясь частью 9 статьи 65 Областного закона  от 12.06.2016 </w:t>
      </w:r>
      <w:r>
        <w:rPr>
          <w:sz w:val="28"/>
        </w:rPr>
        <w:br/>
        <w:t xml:space="preserve">№ 525-ЗС «О выборах и референдумах в  Ростовской области», постановлением </w:t>
      </w:r>
      <w:r>
        <w:rPr>
          <w:sz w:val="28"/>
        </w:rPr>
        <w:t xml:space="preserve"> Избирательной комиссии Ростовской области от 18.05.2023 № 24-1 «О возложении полномочий окружных изби</w:t>
      </w:r>
      <w:r>
        <w:rPr>
          <w:sz w:val="28"/>
        </w:rPr>
        <w:t>рательных комиссий по выборам депутатов Законодательного Собрания Ростовской области</w:t>
      </w:r>
      <w:proofErr w:type="gramEnd"/>
      <w:r>
        <w:rPr>
          <w:sz w:val="28"/>
        </w:rPr>
        <w:t xml:space="preserve"> седьмого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5E51CA" w:rsidRDefault="00711AF9">
      <w:pPr>
        <w:pStyle w:val="23"/>
        <w:spacing w:line="240" w:lineRule="auto"/>
        <w:ind w:left="0" w:firstLine="708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E51CA" w:rsidRDefault="005E51CA">
      <w:pPr>
        <w:spacing w:line="360" w:lineRule="auto"/>
        <w:ind w:firstLine="540"/>
        <w:jc w:val="both"/>
        <w:rPr>
          <w:sz w:val="28"/>
        </w:rPr>
      </w:pPr>
    </w:p>
    <w:p w:rsidR="005E51CA" w:rsidRDefault="00711AF9">
      <w:pPr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1. Зареги</w:t>
      </w:r>
      <w:r>
        <w:rPr>
          <w:sz w:val="28"/>
        </w:rPr>
        <w:t xml:space="preserve">стрировать депутата Законодательного Собрания Ростовской области седьмого созыва </w:t>
      </w:r>
      <w:r>
        <w:rPr>
          <w:sz w:val="28"/>
        </w:rPr>
        <w:t>Михееву Татьяну Алексеевну.</w:t>
      </w:r>
    </w:p>
    <w:p w:rsidR="005E51CA" w:rsidRDefault="00711AF9">
      <w:pPr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2. Выдать зарегистрированному депутату Законодательного Собрания Ростовской области седьмого созыва удостоверение об избрании.</w:t>
      </w:r>
    </w:p>
    <w:p w:rsidR="005E51CA" w:rsidRDefault="00711AF9">
      <w:pPr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3. Направить настоящ</w:t>
      </w:r>
      <w:r>
        <w:rPr>
          <w:sz w:val="28"/>
        </w:rPr>
        <w:t>ее постановление Михеевой Татьяне Алексеевне, в Законодательное Собрание Ростовской области, Избирательную комиссию Ростовской области.</w:t>
      </w:r>
    </w:p>
    <w:p w:rsidR="005E51CA" w:rsidRDefault="00711AF9">
      <w:pPr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4.</w:t>
      </w:r>
      <w:r>
        <w:t> </w:t>
      </w:r>
      <w:r>
        <w:rPr>
          <w:sz w:val="28"/>
        </w:rPr>
        <w:t>Направить</w:t>
      </w:r>
      <w:r>
        <w:t xml:space="preserve"> </w:t>
      </w:r>
      <w:r>
        <w:rPr>
          <w:sz w:val="28"/>
        </w:rPr>
        <w:t>настоящее постановление  для опубликования в средства массовой информации и</w:t>
      </w:r>
      <w:r>
        <w:t xml:space="preserve"> </w:t>
      </w:r>
      <w:r>
        <w:rPr>
          <w:sz w:val="28"/>
        </w:rPr>
        <w:t>разместить на сайте Территориал</w:t>
      </w:r>
      <w:r>
        <w:rPr>
          <w:sz w:val="28"/>
        </w:rPr>
        <w:t xml:space="preserve">ьной </w:t>
      </w:r>
      <w:r>
        <w:rPr>
          <w:sz w:val="28"/>
        </w:rPr>
        <w:lastRenderedPageBreak/>
        <w:t>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 в информационно-телекоммуникационной сети «Интернет».</w:t>
      </w:r>
    </w:p>
    <w:p w:rsidR="005E51CA" w:rsidRDefault="00711AF9">
      <w:pPr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5. 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Председателя Территориальной избирательной комиссии города Т</w:t>
      </w:r>
      <w:r>
        <w:rPr>
          <w:sz w:val="28"/>
        </w:rPr>
        <w:t xml:space="preserve">аганрога (восточная) Ростовской области  В.Г. Ерасова.  </w:t>
      </w:r>
    </w:p>
    <w:p w:rsidR="005E51CA" w:rsidRDefault="005E51CA">
      <w:pPr>
        <w:spacing w:line="360" w:lineRule="auto"/>
        <w:jc w:val="both"/>
        <w:rPr>
          <w:sz w:val="28"/>
        </w:rPr>
      </w:pPr>
    </w:p>
    <w:p w:rsidR="005E51CA" w:rsidRDefault="00711AF9">
      <w:pPr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E51CA" w:rsidRDefault="005E51CA">
      <w:pPr>
        <w:spacing w:line="360" w:lineRule="auto"/>
        <w:jc w:val="both"/>
        <w:rPr>
          <w:sz w:val="28"/>
        </w:rPr>
      </w:pPr>
    </w:p>
    <w:p w:rsidR="005E51CA" w:rsidRDefault="00711AF9">
      <w:pPr>
        <w:spacing w:line="360" w:lineRule="auto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E51CA" w:rsidSect="005E5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51CA"/>
    <w:rsid w:val="002A042E"/>
    <w:rsid w:val="005E51CA"/>
    <w:rsid w:val="0071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E51CA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5E51C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51C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E51C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E51C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E51C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51CA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5E51C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E51C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E51C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E51C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E51C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E51C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E51C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E51CA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5E51C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sid w:val="005E51CA"/>
  </w:style>
  <w:style w:type="paragraph" w:customStyle="1" w:styleId="Endnote">
    <w:name w:val="Endnote"/>
    <w:link w:val="Endnote0"/>
    <w:rsid w:val="005E51C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E51C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E51CA"/>
    <w:rPr>
      <w:rFonts w:ascii="XO Thames" w:hAnsi="XO Thames"/>
      <w:b/>
      <w:sz w:val="26"/>
    </w:rPr>
  </w:style>
  <w:style w:type="paragraph" w:styleId="25">
    <w:name w:val="Body Text 2"/>
    <w:basedOn w:val="a"/>
    <w:link w:val="26"/>
    <w:rsid w:val="005E51CA"/>
    <w:pPr>
      <w:spacing w:after="120" w:line="480" w:lineRule="auto"/>
    </w:pPr>
    <w:rPr>
      <w:sz w:val="28"/>
    </w:rPr>
  </w:style>
  <w:style w:type="character" w:customStyle="1" w:styleId="26">
    <w:name w:val="Основной текст 2 Знак"/>
    <w:basedOn w:val="1"/>
    <w:link w:val="25"/>
    <w:rsid w:val="005E51CA"/>
    <w:rPr>
      <w:sz w:val="28"/>
    </w:rPr>
  </w:style>
  <w:style w:type="paragraph" w:styleId="31">
    <w:name w:val="toc 3"/>
    <w:next w:val="a"/>
    <w:link w:val="32"/>
    <w:uiPriority w:val="39"/>
    <w:rsid w:val="005E51C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E51CA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5E51CA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5E51CA"/>
    <w:rPr>
      <w:rFonts w:ascii="Courier New" w:hAnsi="Courier New"/>
      <w:sz w:val="20"/>
    </w:rPr>
  </w:style>
  <w:style w:type="character" w:customStyle="1" w:styleId="50">
    <w:name w:val="Заголовок 5 Знак"/>
    <w:link w:val="5"/>
    <w:rsid w:val="005E51CA"/>
    <w:rPr>
      <w:rFonts w:ascii="XO Thames" w:hAnsi="XO Thames"/>
      <w:b/>
      <w:sz w:val="22"/>
    </w:rPr>
  </w:style>
  <w:style w:type="paragraph" w:customStyle="1" w:styleId="ConsPlusTitle">
    <w:name w:val="ConsPlusTitle"/>
    <w:link w:val="ConsPlusTitle0"/>
    <w:rsid w:val="005E51CA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PlusTitle0">
    <w:name w:val="ConsPlusTitle"/>
    <w:link w:val="ConsPlusTitle"/>
    <w:rsid w:val="005E51CA"/>
    <w:rPr>
      <w:rFonts w:ascii="Arial" w:hAnsi="Arial"/>
      <w:b/>
      <w:sz w:val="16"/>
    </w:rPr>
  </w:style>
  <w:style w:type="character" w:customStyle="1" w:styleId="11">
    <w:name w:val="Заголовок 1 Знак"/>
    <w:link w:val="10"/>
    <w:rsid w:val="005E51C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E51CA"/>
    <w:rPr>
      <w:color w:val="0000FF"/>
      <w:u w:val="single"/>
    </w:rPr>
  </w:style>
  <w:style w:type="character" w:styleId="a3">
    <w:name w:val="Hyperlink"/>
    <w:link w:val="12"/>
    <w:rsid w:val="005E51CA"/>
    <w:rPr>
      <w:color w:val="0000FF"/>
      <w:u w:val="single"/>
    </w:rPr>
  </w:style>
  <w:style w:type="paragraph" w:customStyle="1" w:styleId="Footnote">
    <w:name w:val="Footnote"/>
    <w:link w:val="Footnote0"/>
    <w:rsid w:val="005E51C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E51CA"/>
    <w:rPr>
      <w:rFonts w:ascii="XO Thames" w:hAnsi="XO Thames"/>
      <w:sz w:val="22"/>
    </w:rPr>
  </w:style>
  <w:style w:type="paragraph" w:styleId="a4">
    <w:name w:val="Balloon Text"/>
    <w:basedOn w:val="a"/>
    <w:link w:val="a5"/>
    <w:rsid w:val="005E51CA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sid w:val="005E51CA"/>
    <w:rPr>
      <w:rFonts w:ascii="Tahoma" w:hAnsi="Tahoma"/>
      <w:sz w:val="16"/>
    </w:rPr>
  </w:style>
  <w:style w:type="paragraph" w:styleId="13">
    <w:name w:val="toc 1"/>
    <w:next w:val="a"/>
    <w:link w:val="14"/>
    <w:uiPriority w:val="39"/>
    <w:rsid w:val="005E51CA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5E51C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E51C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E51CA"/>
    <w:rPr>
      <w:rFonts w:ascii="XO Thames" w:hAnsi="XO Thames"/>
      <w:sz w:val="20"/>
    </w:rPr>
  </w:style>
  <w:style w:type="paragraph" w:styleId="a6">
    <w:name w:val="No Spacing"/>
    <w:link w:val="a7"/>
    <w:rsid w:val="005E51C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5E51CA"/>
    <w:rPr>
      <w:rFonts w:ascii="Calibri" w:hAnsi="Calibri"/>
    </w:rPr>
  </w:style>
  <w:style w:type="paragraph" w:styleId="a8">
    <w:name w:val="List Paragraph"/>
    <w:basedOn w:val="a"/>
    <w:link w:val="a9"/>
    <w:rsid w:val="005E51CA"/>
    <w:pPr>
      <w:ind w:left="720"/>
      <w:contextualSpacing/>
    </w:pPr>
  </w:style>
  <w:style w:type="character" w:customStyle="1" w:styleId="a9">
    <w:name w:val="Абзац списка Знак"/>
    <w:basedOn w:val="1"/>
    <w:link w:val="a8"/>
    <w:rsid w:val="005E51CA"/>
  </w:style>
  <w:style w:type="paragraph" w:styleId="9">
    <w:name w:val="toc 9"/>
    <w:next w:val="a"/>
    <w:link w:val="90"/>
    <w:uiPriority w:val="39"/>
    <w:rsid w:val="005E51C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E51CA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5E51CA"/>
  </w:style>
  <w:style w:type="paragraph" w:styleId="8">
    <w:name w:val="toc 8"/>
    <w:next w:val="a"/>
    <w:link w:val="80"/>
    <w:uiPriority w:val="39"/>
    <w:rsid w:val="005E51C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E51C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E51C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E51C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5E51C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5E51C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5E51C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5E51C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E51C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E51C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4294967294</TotalTime>
  <Pages>2</Pages>
  <Words>287</Words>
  <Characters>1640</Characters>
  <Application>Microsoft Office Word</Application>
  <DocSecurity>0</DocSecurity>
  <Lines>13</Lines>
  <Paragraphs>3</Paragraphs>
  <ScaleCrop>false</ScaleCrop>
  <Company>Microsoft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2024-01-09T08:23:00Z</dcterms:created>
  <dcterms:modified xsi:type="dcterms:W3CDTF">2024-01-09T08:21:00Z</dcterms:modified>
</cp:coreProperties>
</file>