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1D" w:rsidRDefault="00BD561D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650EC0" wp14:editId="0FF3977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8639BB" w:rsidP="00BD561D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078A1">
        <w:rPr>
          <w:rFonts w:ascii="Times New Roman" w:hAnsi="Times New Roman"/>
          <w:sz w:val="28"/>
          <w:szCs w:val="28"/>
        </w:rPr>
        <w:t>1</w:t>
      </w:r>
      <w:r w:rsidR="00D42F51">
        <w:rPr>
          <w:rFonts w:ascii="Times New Roman" w:hAnsi="Times New Roman"/>
          <w:sz w:val="28"/>
          <w:szCs w:val="28"/>
        </w:rPr>
        <w:t xml:space="preserve"> июля 2019г.</w:t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  <w:t xml:space="preserve"> № </w:t>
      </w:r>
      <w:r w:rsidR="006078A1">
        <w:rPr>
          <w:rFonts w:ascii="Times New Roman" w:hAnsi="Times New Roman"/>
          <w:sz w:val="28"/>
          <w:szCs w:val="28"/>
        </w:rPr>
        <w:t>146</w:t>
      </w:r>
      <w:r w:rsidR="00E070C5">
        <w:rPr>
          <w:rFonts w:ascii="Times New Roman" w:hAnsi="Times New Roman"/>
          <w:sz w:val="28"/>
          <w:szCs w:val="28"/>
        </w:rPr>
        <w:t>-</w:t>
      </w:r>
      <w:r w:rsidR="00E0110D">
        <w:rPr>
          <w:rFonts w:ascii="Times New Roman" w:hAnsi="Times New Roman"/>
          <w:sz w:val="28"/>
          <w:szCs w:val="28"/>
        </w:rPr>
        <w:t>2</w:t>
      </w:r>
      <w:r w:rsidR="005B062E">
        <w:rPr>
          <w:rFonts w:ascii="Times New Roman" w:hAnsi="Times New Roman"/>
          <w:sz w:val="28"/>
          <w:szCs w:val="28"/>
        </w:rPr>
        <w:t>7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A51F4" w:rsidRDefault="006A51F4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BD561D" w:rsidRDefault="00C85F69" w:rsidP="006639EE">
      <w:pPr>
        <w:pStyle w:val="a4"/>
        <w:spacing w:beforeAutospacing="0" w:afterAutospacing="0"/>
        <w:ind w:left="1985" w:right="1984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рассмотрении заявления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sz w:val="28"/>
          <w:szCs w:val="28"/>
        </w:rPr>
        <w:t>н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езарегистрированного кандидата в депутаты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по  одномандатному избирательному </w:t>
      </w:r>
      <w:r w:rsidR="00E50F18">
        <w:rPr>
          <w:rStyle w:val="a3"/>
          <w:rFonts w:ascii="Times New Roman" w:hAnsi="Times New Roman" w:cs="Times New Roman"/>
          <w:sz w:val="28"/>
          <w:szCs w:val="28"/>
        </w:rPr>
        <w:br/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>округу</w:t>
      </w:r>
      <w:r w:rsidR="00E50F18">
        <w:rPr>
          <w:rStyle w:val="a3"/>
          <w:rFonts w:ascii="Times New Roman" w:hAnsi="Times New Roman" w:cs="Times New Roman"/>
          <w:sz w:val="28"/>
          <w:szCs w:val="28"/>
        </w:rPr>
        <w:t xml:space="preserve"> №15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 Л.И. Овсиенко </w:t>
      </w:r>
      <w:r>
        <w:rPr>
          <w:rStyle w:val="a3"/>
          <w:rFonts w:ascii="Times New Roman" w:hAnsi="Times New Roman" w:cs="Times New Roman"/>
          <w:sz w:val="28"/>
          <w:szCs w:val="28"/>
        </w:rPr>
        <w:t>от 23.07.2019 года вх. 01-12/1-296</w:t>
      </w:r>
    </w:p>
    <w:p w:rsidR="006A51F4" w:rsidRDefault="006A51F4" w:rsidP="006639EE">
      <w:pPr>
        <w:pStyle w:val="a4"/>
        <w:spacing w:beforeAutospacing="0" w:afterAutospacing="0"/>
        <w:ind w:left="1985" w:right="1984"/>
        <w:jc w:val="both"/>
        <w:rPr>
          <w:rFonts w:ascii="Times New Roman" w:hAnsi="Times New Roman" w:cs="Times New Roman"/>
          <w:sz w:val="28"/>
          <w:szCs w:val="28"/>
        </w:rPr>
      </w:pPr>
    </w:p>
    <w:p w:rsidR="00EF1B14" w:rsidRDefault="008576F0" w:rsidP="006A51F4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комиссией города Таганрога р</w:t>
      </w:r>
      <w:r w:rsidR="00C85F69">
        <w:rPr>
          <w:rFonts w:ascii="Times New Roman" w:hAnsi="Times New Roman" w:cs="Times New Roman"/>
          <w:sz w:val="28"/>
          <w:szCs w:val="28"/>
        </w:rPr>
        <w:t>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C85F69">
        <w:rPr>
          <w:rFonts w:ascii="Times New Roman" w:hAnsi="Times New Roman" w:cs="Times New Roman"/>
          <w:sz w:val="28"/>
          <w:szCs w:val="28"/>
        </w:rPr>
        <w:t xml:space="preserve"> заявление незарегистрированного кандидата в депутаты </w:t>
      </w:r>
      <w:r w:rsidR="00C85F69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C85F69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15 Овсиенко Л.И. о возможных нарушениях избирательного законодательства, </w:t>
      </w:r>
      <w:r w:rsidR="009F4B97">
        <w:rPr>
          <w:rFonts w:ascii="Times New Roman" w:hAnsi="Times New Roman" w:cs="Times New Roman"/>
          <w:sz w:val="28"/>
          <w:szCs w:val="28"/>
        </w:rPr>
        <w:t>допущенных</w:t>
      </w:r>
      <w:r w:rsidR="00C85F69">
        <w:rPr>
          <w:rFonts w:ascii="Times New Roman" w:hAnsi="Times New Roman" w:cs="Times New Roman"/>
          <w:sz w:val="28"/>
          <w:szCs w:val="28"/>
        </w:rPr>
        <w:t xml:space="preserve"> при опубликовании</w:t>
      </w:r>
      <w:r w:rsidR="00431007">
        <w:rPr>
          <w:rFonts w:ascii="Times New Roman" w:hAnsi="Times New Roman" w:cs="Times New Roman"/>
          <w:sz w:val="28"/>
          <w:szCs w:val="28"/>
        </w:rPr>
        <w:t xml:space="preserve"> </w:t>
      </w:r>
      <w:r w:rsidR="00E0110D">
        <w:rPr>
          <w:rFonts w:ascii="Times New Roman" w:hAnsi="Times New Roman" w:cs="Times New Roman"/>
          <w:sz w:val="28"/>
          <w:szCs w:val="28"/>
        </w:rPr>
        <w:t xml:space="preserve">на </w:t>
      </w:r>
      <w:r w:rsidR="00E0110D" w:rsidRPr="00E0110D">
        <w:rPr>
          <w:rFonts w:ascii="Times New Roman" w:hAnsi="Times New Roman" w:cs="Times New Roman"/>
          <w:sz w:val="28"/>
          <w:szCs w:val="28"/>
        </w:rPr>
        <w:t>сайте сетевого издания «Блокнот Таганрог» (bloknot-taganrog.ru)</w:t>
      </w:r>
      <w:r>
        <w:rPr>
          <w:rFonts w:ascii="Times New Roman" w:hAnsi="Times New Roman" w:cs="Times New Roman"/>
          <w:sz w:val="28"/>
          <w:szCs w:val="28"/>
        </w:rPr>
        <w:t xml:space="preserve"> 22.07.</w:t>
      </w:r>
      <w:r w:rsidR="00431007" w:rsidRPr="00431007">
        <w:rPr>
          <w:rFonts w:ascii="Times New Roman" w:hAnsi="Times New Roman" w:cs="Times New Roman"/>
          <w:sz w:val="28"/>
          <w:szCs w:val="28"/>
        </w:rPr>
        <w:t>2019 года в форме статьи под заголовком «В депутаты таганрогской думы рвутся руководители, чьи фир</w:t>
      </w:r>
      <w:r w:rsidR="003E79C9">
        <w:rPr>
          <w:rFonts w:ascii="Times New Roman" w:hAnsi="Times New Roman" w:cs="Times New Roman"/>
          <w:sz w:val="28"/>
          <w:szCs w:val="28"/>
        </w:rPr>
        <w:t xml:space="preserve">мы в предбанкротном состоянии» </w:t>
      </w:r>
      <w:r w:rsidR="00431007" w:rsidRPr="00431007">
        <w:rPr>
          <w:rFonts w:ascii="Times New Roman" w:hAnsi="Times New Roman" w:cs="Times New Roman"/>
          <w:sz w:val="28"/>
          <w:szCs w:val="28"/>
        </w:rPr>
        <w:t>с использованием фотографического изображения незарегистрированного кандидата Овсиенко Л.И. со вставленным текстом к фотографии,</w:t>
      </w:r>
      <w:r w:rsidR="00EF1B14">
        <w:rPr>
          <w:rFonts w:ascii="Times New Roman" w:hAnsi="Times New Roman" w:cs="Times New Roman"/>
          <w:sz w:val="28"/>
          <w:szCs w:val="28"/>
        </w:rPr>
        <w:t xml:space="preserve"> имею</w:t>
      </w:r>
      <w:r w:rsidR="00C85F69">
        <w:rPr>
          <w:rFonts w:ascii="Times New Roman" w:hAnsi="Times New Roman" w:cs="Times New Roman"/>
          <w:sz w:val="28"/>
          <w:szCs w:val="28"/>
        </w:rPr>
        <w:t>щего</w:t>
      </w:r>
      <w:r w:rsidR="009F4B97">
        <w:rPr>
          <w:rFonts w:ascii="Times New Roman" w:hAnsi="Times New Roman" w:cs="Times New Roman"/>
          <w:sz w:val="28"/>
          <w:szCs w:val="28"/>
        </w:rPr>
        <w:t xml:space="preserve"> признаки незаконной агитации, установила следующее.</w:t>
      </w:r>
    </w:p>
    <w:p w:rsidR="00C85F69" w:rsidRPr="000C6EE3" w:rsidRDefault="00C85F69" w:rsidP="00C85F69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 xml:space="preserve">В рассматриваемом материале </w:t>
      </w:r>
      <w:r w:rsidRPr="00287979">
        <w:rPr>
          <w:rFonts w:ascii="Times New Roman" w:hAnsi="Times New Roman" w:cs="Times New Roman"/>
          <w:sz w:val="28"/>
          <w:szCs w:val="28"/>
        </w:rPr>
        <w:t>«В депутаты таганрогской думы рвутся руководители, чьи фирмы в предбанкротном состоянии»</w:t>
      </w:r>
      <w:r>
        <w:rPr>
          <w:rFonts w:ascii="Times New Roman" w:hAnsi="Times New Roman" w:cs="Times New Roman"/>
          <w:sz w:val="28"/>
          <w:szCs w:val="28"/>
        </w:rPr>
        <w:t xml:space="preserve"> содержатся признаки предвыборной агитации, предусмотренные подпунктами «в», «г», «е» пункта 2 статьи 48 </w:t>
      </w:r>
      <w:r w:rsidRPr="00792CD8">
        <w:rPr>
          <w:rFonts w:ascii="Times New Roman" w:hAnsi="Times New Roman" w:cs="Times New Roman"/>
          <w:sz w:val="28"/>
          <w:szCs w:val="28"/>
        </w:rPr>
        <w:t>Фед</w:t>
      </w:r>
      <w:r>
        <w:rPr>
          <w:rFonts w:ascii="Times New Roman" w:hAnsi="Times New Roman" w:cs="Times New Roman"/>
          <w:sz w:val="28"/>
          <w:szCs w:val="28"/>
        </w:rPr>
        <w:t>ерального закона от 12.06.2002 №</w:t>
      </w:r>
      <w:r w:rsidRPr="00792CD8">
        <w:rPr>
          <w:rFonts w:ascii="Times New Roman" w:hAnsi="Times New Roman" w:cs="Times New Roman"/>
          <w:sz w:val="28"/>
          <w:szCs w:val="28"/>
        </w:rPr>
        <w:t xml:space="preserve"> 67-ФЗ «Об основных гарантиях избирательных прав и права на участие в референдуме </w:t>
      </w:r>
      <w:r w:rsidRPr="00792CD8">
        <w:rPr>
          <w:rFonts w:ascii="Times New Roman" w:hAnsi="Times New Roman" w:cs="Times New Roman"/>
          <w:sz w:val="28"/>
          <w:szCs w:val="28"/>
        </w:rPr>
        <w:lastRenderedPageBreak/>
        <w:t>граждан Российской Федерации»</w:t>
      </w:r>
      <w:r w:rsidR="008514AA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 67-ФЗ)</w:t>
      </w:r>
      <w:r>
        <w:rPr>
          <w:rFonts w:ascii="Times New Roman" w:hAnsi="Times New Roman" w:cs="Times New Roman"/>
          <w:sz w:val="28"/>
          <w:szCs w:val="28"/>
        </w:rPr>
        <w:t xml:space="preserve"> поскольку рассматриваемая</w:t>
      </w:r>
      <w:r w:rsidRPr="00422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статья</w:t>
      </w:r>
      <w:r w:rsidRPr="00422A34">
        <w:rPr>
          <w:rFonts w:ascii="Times New Roman" w:hAnsi="Times New Roman" w:cs="Times New Roman"/>
          <w:sz w:val="28"/>
          <w:szCs w:val="28"/>
        </w:rPr>
        <w:t xml:space="preserve"> содержит описание возможных последствий в случае, если тот или иной кандидат будет избран или не будет избран, при этом распространяется информация, в которой явно преобладают сведения о каком-либо кандидате, в сочетании с позитивными либо негативными комментариями, что способствует созданию положительного или отрицательного от</w:t>
      </w:r>
      <w:r>
        <w:rPr>
          <w:rFonts w:ascii="Times New Roman" w:hAnsi="Times New Roman" w:cs="Times New Roman"/>
          <w:sz w:val="28"/>
          <w:szCs w:val="28"/>
        </w:rPr>
        <w:t>ношения избирателей к кандидату</w:t>
      </w:r>
      <w:r w:rsidRPr="000C6EE3">
        <w:rPr>
          <w:rFonts w:ascii="Times New Roman" w:hAnsi="Times New Roman" w:cs="Times New Roman"/>
          <w:sz w:val="28"/>
          <w:szCs w:val="28"/>
        </w:rPr>
        <w:t>.</w:t>
      </w:r>
    </w:p>
    <w:p w:rsidR="006A51F4" w:rsidRPr="000C6EE3" w:rsidRDefault="006A51F4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>В частности указывается</w:t>
      </w:r>
      <w:r w:rsidR="00E50F18">
        <w:rPr>
          <w:rFonts w:ascii="Times New Roman" w:hAnsi="Times New Roman" w:cs="Times New Roman"/>
          <w:sz w:val="28"/>
          <w:szCs w:val="28"/>
        </w:rPr>
        <w:t>,</w:t>
      </w:r>
      <w:r w:rsidRPr="000C6EE3">
        <w:rPr>
          <w:rFonts w:ascii="Times New Roman" w:hAnsi="Times New Roman" w:cs="Times New Roman"/>
          <w:sz w:val="28"/>
          <w:szCs w:val="28"/>
        </w:rPr>
        <w:t xml:space="preserve"> что кандидат в депутаты </w:t>
      </w:r>
      <w:r w:rsidR="00C85F69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C85F69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 Л.И.</w:t>
      </w:r>
      <w:r w:rsidRPr="000C6EE3">
        <w:rPr>
          <w:rFonts w:ascii="Times New Roman" w:hAnsi="Times New Roman" w:cs="Times New Roman"/>
          <w:sz w:val="28"/>
          <w:szCs w:val="28"/>
        </w:rPr>
        <w:t xml:space="preserve"> относится к группе «коммунальных деятелей» которые по смыслу высказывания являются – цитата: «банальными растратчиками злоупотребляющими доверием граждан» что является негативным комментарием по отношению к личности кандидата в период проведения избирательной кампании.</w:t>
      </w:r>
    </w:p>
    <w:p w:rsidR="006A51F4" w:rsidRPr="000C6EE3" w:rsidRDefault="006A51F4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 xml:space="preserve">Указанное высказывание имеет признаки предвыборной агитации, так как способствуют формированию негативного отношения избирателей к кандидату </w:t>
      </w:r>
      <w:r w:rsidR="00C85F69" w:rsidRPr="000C6EE3">
        <w:rPr>
          <w:rFonts w:ascii="Times New Roman" w:hAnsi="Times New Roman" w:cs="Times New Roman"/>
          <w:sz w:val="28"/>
          <w:szCs w:val="28"/>
        </w:rPr>
        <w:t xml:space="preserve">в депутаты </w:t>
      </w:r>
      <w:r w:rsidR="00C85F69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C85F69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 Л.И.</w:t>
      </w:r>
    </w:p>
    <w:p w:rsidR="006A51F4" w:rsidRPr="000C6EE3" w:rsidRDefault="006A51F4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 xml:space="preserve">Во фразе «В депутаты рванулись представители управляющих компаний под эгидой СП. Кандидаты представляют компании либо напрямую или косвенно связанные с мадам Овсиенко Л.И. либо с ее окружением. Не секрет, что эти компании управляют домами ранее обанкроченных компаний с многомиллионными долгами….» </w:t>
      </w:r>
      <w:r w:rsidR="00C85F69">
        <w:rPr>
          <w:rFonts w:ascii="Times New Roman" w:hAnsi="Times New Roman" w:cs="Times New Roman"/>
          <w:sz w:val="28"/>
          <w:szCs w:val="28"/>
        </w:rPr>
        <w:t xml:space="preserve">содержатся </w:t>
      </w:r>
      <w:r w:rsidR="00C85F69" w:rsidRPr="00422A34">
        <w:rPr>
          <w:rFonts w:ascii="Times New Roman" w:hAnsi="Times New Roman" w:cs="Times New Roman"/>
          <w:sz w:val="28"/>
          <w:szCs w:val="28"/>
        </w:rPr>
        <w:t>негативны</w:t>
      </w:r>
      <w:r w:rsidR="00C85F69">
        <w:rPr>
          <w:rFonts w:ascii="Times New Roman" w:hAnsi="Times New Roman" w:cs="Times New Roman"/>
          <w:sz w:val="28"/>
          <w:szCs w:val="28"/>
        </w:rPr>
        <w:t>е</w:t>
      </w:r>
      <w:r w:rsidR="00C85F69" w:rsidRPr="00422A34">
        <w:rPr>
          <w:rFonts w:ascii="Times New Roman" w:hAnsi="Times New Roman" w:cs="Times New Roman"/>
          <w:sz w:val="28"/>
          <w:szCs w:val="28"/>
        </w:rPr>
        <w:t xml:space="preserve"> комментари</w:t>
      </w:r>
      <w:r w:rsidR="00C85F69">
        <w:rPr>
          <w:rFonts w:ascii="Times New Roman" w:hAnsi="Times New Roman" w:cs="Times New Roman"/>
          <w:sz w:val="28"/>
          <w:szCs w:val="28"/>
        </w:rPr>
        <w:t>и</w:t>
      </w:r>
      <w:r w:rsidR="00C85F69" w:rsidRPr="00422A34">
        <w:rPr>
          <w:rFonts w:ascii="Times New Roman" w:hAnsi="Times New Roman" w:cs="Times New Roman"/>
          <w:sz w:val="28"/>
          <w:szCs w:val="28"/>
        </w:rPr>
        <w:t>, что способствует созданию отрицательного от</w:t>
      </w:r>
      <w:r w:rsidR="00C85F69">
        <w:rPr>
          <w:rFonts w:ascii="Times New Roman" w:hAnsi="Times New Roman" w:cs="Times New Roman"/>
          <w:sz w:val="28"/>
          <w:szCs w:val="28"/>
        </w:rPr>
        <w:t>ношения избирателей к кандидату</w:t>
      </w:r>
      <w:r w:rsidRPr="000C6EE3">
        <w:rPr>
          <w:rFonts w:ascii="Times New Roman" w:hAnsi="Times New Roman" w:cs="Times New Roman"/>
          <w:sz w:val="28"/>
          <w:szCs w:val="28"/>
        </w:rPr>
        <w:t>.</w:t>
      </w:r>
    </w:p>
    <w:p w:rsidR="00075C68" w:rsidRPr="00640D30" w:rsidRDefault="00075C68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D30">
        <w:rPr>
          <w:rFonts w:ascii="Times New Roman" w:hAnsi="Times New Roman" w:cs="Times New Roman"/>
          <w:sz w:val="28"/>
          <w:szCs w:val="28"/>
        </w:rPr>
        <w:t>Учитывая, что материал</w:t>
      </w:r>
      <w:r>
        <w:rPr>
          <w:rFonts w:ascii="Times New Roman" w:hAnsi="Times New Roman" w:cs="Times New Roman"/>
          <w:sz w:val="28"/>
          <w:szCs w:val="28"/>
        </w:rPr>
        <w:t xml:space="preserve"> в форме статьи </w:t>
      </w:r>
      <w:r w:rsidRPr="00287979">
        <w:rPr>
          <w:rFonts w:ascii="Times New Roman" w:hAnsi="Times New Roman" w:cs="Times New Roman"/>
          <w:sz w:val="28"/>
          <w:szCs w:val="28"/>
        </w:rPr>
        <w:t>«В депутаты таганрогской думы рвутся руководители, чьи фирмы в предбанкротном состоянии»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0D30">
        <w:rPr>
          <w:rFonts w:ascii="Times New Roman" w:hAnsi="Times New Roman" w:cs="Times New Roman"/>
          <w:sz w:val="28"/>
          <w:szCs w:val="28"/>
        </w:rPr>
        <w:t xml:space="preserve"> опубликован в период избирательной кампании, есть основания полагать, что действия </w:t>
      </w:r>
      <w:r w:rsidRPr="00E0110D">
        <w:rPr>
          <w:rFonts w:ascii="Times New Roman" w:hAnsi="Times New Roman" w:cs="Times New Roman"/>
          <w:sz w:val="28"/>
          <w:szCs w:val="28"/>
        </w:rPr>
        <w:t>сетевого издания «Блокнот Таганрог» (bloknot-taganrog.ru)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0D30">
        <w:rPr>
          <w:rFonts w:ascii="Times New Roman" w:hAnsi="Times New Roman" w:cs="Times New Roman"/>
          <w:sz w:val="28"/>
          <w:szCs w:val="28"/>
        </w:rPr>
        <w:lastRenderedPageBreak/>
        <w:t xml:space="preserve">совершены с агитационной целью – повлиять на волеизъявление избирателей и побудить их голосовать за кандидата или против него. </w:t>
      </w:r>
    </w:p>
    <w:p w:rsidR="00075C68" w:rsidRDefault="00075C68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68">
        <w:rPr>
          <w:rFonts w:ascii="Times New Roman" w:hAnsi="Times New Roman" w:cs="Times New Roman"/>
          <w:sz w:val="28"/>
          <w:szCs w:val="28"/>
        </w:rPr>
        <w:t>В соответствии с пунктом 2 статьи 49 Федерального закона № 67-ФЗ предвыборная агитация на каналах организаций телерадиовещания, в периодических печатных изданиях и в сетевых изданиях проводится в период, который начинается за 28 дней до дня голосования и прекращается в ноль часов по местному времени дня, предшествующего дню го</w:t>
      </w:r>
      <w:r w:rsidR="008576F0">
        <w:rPr>
          <w:rFonts w:ascii="Times New Roman" w:hAnsi="Times New Roman" w:cs="Times New Roman"/>
          <w:sz w:val="28"/>
          <w:szCs w:val="28"/>
        </w:rPr>
        <w:t>лосования, то есть с 10.08.</w:t>
      </w:r>
      <w:r w:rsidRPr="00075C68">
        <w:rPr>
          <w:rFonts w:ascii="Times New Roman" w:hAnsi="Times New Roman" w:cs="Times New Roman"/>
          <w:sz w:val="28"/>
          <w:szCs w:val="28"/>
        </w:rPr>
        <w:t>2019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C68" w:rsidRPr="009926CF" w:rsidRDefault="00075C68" w:rsidP="00806CE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6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иваемый информационный материал</w:t>
      </w:r>
      <w:r w:rsidRPr="009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 на сайте сетевого издания «Блокнот Таганрог» (bloknot-taganrog.ru) более чем</w:t>
      </w:r>
      <w:r w:rsidR="000D4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28 дней до дня голосования, а именно </w:t>
      </w:r>
      <w:r w:rsidRPr="009926CF">
        <w:rPr>
          <w:rFonts w:ascii="Times New Roman" w:eastAsia="Times New Roman" w:hAnsi="Times New Roman" w:cs="Times New Roman"/>
          <w:sz w:val="28"/>
          <w:szCs w:val="28"/>
          <w:lang w:eastAsia="ru-RU"/>
        </w:rPr>
        <w:t>22.07.2019 года, что является нарушением требований вышеуказанной статьи Закона.</w:t>
      </w:r>
    </w:p>
    <w:p w:rsidR="00075C68" w:rsidRDefault="00075C68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68">
        <w:rPr>
          <w:rFonts w:ascii="Times New Roman" w:hAnsi="Times New Roman" w:cs="Times New Roman"/>
          <w:sz w:val="28"/>
          <w:szCs w:val="28"/>
        </w:rPr>
        <w:t>Ответственность за проведение предвыборной агитации вне агитационного периода, установленного законодательством о выборах и референдумах предусмотрена статьей 5.10 Кодекса Российской Федерации об административных правонарушениях.</w:t>
      </w:r>
    </w:p>
    <w:p w:rsidR="006A51F4" w:rsidRPr="000C6EE3" w:rsidRDefault="006A51F4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>Кроме этого, перед текстом статьи размещено фотографическое изображени</w:t>
      </w:r>
      <w:r w:rsidR="00820465">
        <w:rPr>
          <w:rFonts w:ascii="Times New Roman" w:hAnsi="Times New Roman" w:cs="Times New Roman"/>
          <w:sz w:val="28"/>
          <w:szCs w:val="28"/>
        </w:rPr>
        <w:t>е</w:t>
      </w:r>
      <w:r w:rsidRPr="000C6EE3">
        <w:rPr>
          <w:rFonts w:ascii="Times New Roman" w:hAnsi="Times New Roman" w:cs="Times New Roman"/>
          <w:sz w:val="28"/>
          <w:szCs w:val="28"/>
        </w:rPr>
        <w:t xml:space="preserve"> незарегистрированного кандидата </w:t>
      </w:r>
      <w:r w:rsidR="00C85F69" w:rsidRPr="000C6EE3">
        <w:rPr>
          <w:rFonts w:ascii="Times New Roman" w:hAnsi="Times New Roman" w:cs="Times New Roman"/>
          <w:sz w:val="28"/>
          <w:szCs w:val="28"/>
        </w:rPr>
        <w:t xml:space="preserve">в депутаты </w:t>
      </w:r>
      <w:r w:rsidR="00C85F69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C85F69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 Л.И.</w:t>
      </w:r>
      <w:r w:rsidRPr="000C6EE3">
        <w:rPr>
          <w:rFonts w:ascii="Times New Roman" w:hAnsi="Times New Roman" w:cs="Times New Roman"/>
          <w:sz w:val="28"/>
          <w:szCs w:val="28"/>
        </w:rPr>
        <w:t xml:space="preserve"> со вставленным текстом к фотографии «Овсиенко. или будет хуже.15».</w:t>
      </w:r>
    </w:p>
    <w:p w:rsidR="00075C68" w:rsidRDefault="00075C68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</w:t>
      </w:r>
      <w:r w:rsidRPr="000C6EE3">
        <w:rPr>
          <w:rFonts w:ascii="Times New Roman" w:hAnsi="Times New Roman" w:cs="Times New Roman"/>
          <w:sz w:val="28"/>
          <w:szCs w:val="28"/>
        </w:rPr>
        <w:t xml:space="preserve"> рассматриваемой статье использован</w:t>
      </w:r>
      <w:r w:rsidR="00820465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0C6EE3">
        <w:rPr>
          <w:rFonts w:ascii="Times New Roman" w:hAnsi="Times New Roman" w:cs="Times New Roman"/>
          <w:sz w:val="28"/>
          <w:szCs w:val="28"/>
        </w:rPr>
        <w:t xml:space="preserve"> фотографическое изображение физического лица Овсиенко Л.И. при этом согласие на использование её изображения отсутствует, фотографическое изображение использовано не избирательным объединением и не самим кандидатом.</w:t>
      </w:r>
    </w:p>
    <w:p w:rsidR="006A51F4" w:rsidRPr="000C6EE3" w:rsidRDefault="006A51F4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 xml:space="preserve">Согласно п. 9.1. ст.48 </w:t>
      </w:r>
      <w:r w:rsidR="009926CF">
        <w:rPr>
          <w:rFonts w:ascii="Times New Roman" w:hAnsi="Times New Roman" w:cs="Times New Roman"/>
          <w:sz w:val="28"/>
          <w:szCs w:val="28"/>
        </w:rPr>
        <w:t xml:space="preserve">Федерального закона № 67-ФЗ  </w:t>
      </w:r>
      <w:r w:rsidRPr="000C6EE3">
        <w:rPr>
          <w:rFonts w:ascii="Times New Roman" w:hAnsi="Times New Roman" w:cs="Times New Roman"/>
          <w:sz w:val="28"/>
          <w:szCs w:val="28"/>
        </w:rPr>
        <w:t>при проведении выборов использование в агитационных материалах изображений физического лица допускается только в следующих случаях:</w:t>
      </w:r>
    </w:p>
    <w:p w:rsidR="006A51F4" w:rsidRPr="000C6EE3" w:rsidRDefault="006A51F4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lastRenderedPageBreak/>
        <w:t>а) использование избирательным объединением изображений выдвинутых им на соответствующих выборах кандидатов (в том числе в составе списка кандидатов), включая кандидатов среди неопределенного круга лиц;</w:t>
      </w:r>
    </w:p>
    <w:p w:rsidR="006A51F4" w:rsidRPr="000C6EE3" w:rsidRDefault="006A51F4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>б) использование кандидатом своих изображений, в том числе среди неопределенного круга лиц.</w:t>
      </w:r>
    </w:p>
    <w:p w:rsidR="00094FD1" w:rsidRDefault="009F4B97" w:rsidP="00806CE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94FD1">
        <w:rPr>
          <w:rFonts w:ascii="Times New Roman" w:hAnsi="Times New Roman" w:cs="Times New Roman"/>
          <w:sz w:val="28"/>
          <w:szCs w:val="28"/>
        </w:rPr>
        <w:t xml:space="preserve"> </w:t>
      </w:r>
      <w:r w:rsidR="00075C68">
        <w:rPr>
          <w:rFonts w:ascii="Times New Roman" w:hAnsi="Times New Roman" w:cs="Times New Roman"/>
          <w:sz w:val="28"/>
          <w:szCs w:val="28"/>
        </w:rPr>
        <w:t xml:space="preserve">тоже время, </w:t>
      </w:r>
      <w:r w:rsidR="008576F0">
        <w:rPr>
          <w:rFonts w:ascii="Times New Roman" w:hAnsi="Times New Roman" w:cs="Times New Roman"/>
          <w:sz w:val="28"/>
          <w:szCs w:val="28"/>
        </w:rPr>
        <w:t>в соответствии с</w:t>
      </w:r>
      <w:r w:rsidR="00094FD1">
        <w:rPr>
          <w:rFonts w:ascii="Times New Roman" w:hAnsi="Times New Roman" w:cs="Times New Roman"/>
          <w:sz w:val="28"/>
          <w:szCs w:val="28"/>
        </w:rPr>
        <w:t xml:space="preserve"> п. 2.1. ст. 48</w:t>
      </w:r>
      <w:r w:rsidR="00094FD1" w:rsidRPr="00094FD1">
        <w:rPr>
          <w:rFonts w:ascii="Times New Roman" w:hAnsi="Times New Roman" w:cs="Times New Roman"/>
          <w:sz w:val="28"/>
          <w:szCs w:val="28"/>
        </w:rPr>
        <w:t xml:space="preserve"> </w:t>
      </w:r>
      <w:r w:rsidR="00094FD1" w:rsidRPr="00792CD8">
        <w:rPr>
          <w:rFonts w:ascii="Times New Roman" w:hAnsi="Times New Roman" w:cs="Times New Roman"/>
          <w:sz w:val="28"/>
          <w:szCs w:val="28"/>
        </w:rPr>
        <w:t>Фед</w:t>
      </w:r>
      <w:r w:rsidR="00094FD1">
        <w:rPr>
          <w:rFonts w:ascii="Times New Roman" w:hAnsi="Times New Roman" w:cs="Times New Roman"/>
          <w:sz w:val="28"/>
          <w:szCs w:val="28"/>
        </w:rPr>
        <w:t xml:space="preserve">ерального закона </w:t>
      </w:r>
      <w:r w:rsidR="008514A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94FD1">
        <w:rPr>
          <w:rFonts w:ascii="Times New Roman" w:hAnsi="Times New Roman" w:cs="Times New Roman"/>
          <w:sz w:val="28"/>
          <w:szCs w:val="28"/>
        </w:rPr>
        <w:t>№</w:t>
      </w:r>
      <w:r w:rsidR="008514AA">
        <w:rPr>
          <w:rFonts w:ascii="Times New Roman" w:hAnsi="Times New Roman" w:cs="Times New Roman"/>
          <w:sz w:val="28"/>
          <w:szCs w:val="28"/>
        </w:rPr>
        <w:t xml:space="preserve"> 67-ФЗ</w:t>
      </w:r>
      <w:r w:rsidR="00094FD1">
        <w:rPr>
          <w:rFonts w:ascii="Times New Roman" w:hAnsi="Times New Roman" w:cs="Times New Roman"/>
          <w:sz w:val="28"/>
          <w:szCs w:val="28"/>
        </w:rPr>
        <w:t xml:space="preserve"> д</w:t>
      </w:r>
      <w:r w:rsidR="00094FD1" w:rsidRPr="00094FD1">
        <w:rPr>
          <w:rFonts w:ascii="Times New Roman" w:hAnsi="Times New Roman" w:cs="Times New Roman"/>
          <w:sz w:val="28"/>
          <w:szCs w:val="28"/>
        </w:rPr>
        <w:t>ействия, совершаемые при осуществлении представителями организаций, осуществляющих выпуск средств массовой информации, и представителями редакций сетевых изданий профессиональной деятел</w:t>
      </w:r>
      <w:r w:rsidR="00C85F69">
        <w:rPr>
          <w:rFonts w:ascii="Times New Roman" w:hAnsi="Times New Roman" w:cs="Times New Roman"/>
          <w:sz w:val="28"/>
          <w:szCs w:val="28"/>
        </w:rPr>
        <w:t>ьности и указанные в подпункте «а»</w:t>
      </w:r>
      <w:r w:rsidR="00094FD1" w:rsidRPr="00094FD1">
        <w:rPr>
          <w:rFonts w:ascii="Times New Roman" w:hAnsi="Times New Roman" w:cs="Times New Roman"/>
          <w:sz w:val="28"/>
          <w:szCs w:val="28"/>
        </w:rPr>
        <w:t xml:space="preserve"> пункта 2 настоящей статьи, признаются предвыборной агитацией в случае, если эти действия совершены с целью побудить избирателей голосовать за кандидата, кандидатов, список, списки кандидатов или против него (них), а де</w:t>
      </w:r>
      <w:r w:rsidR="00C85F69">
        <w:rPr>
          <w:rFonts w:ascii="Times New Roman" w:hAnsi="Times New Roman" w:cs="Times New Roman"/>
          <w:sz w:val="28"/>
          <w:szCs w:val="28"/>
        </w:rPr>
        <w:t>йствия, указанные в подпунктах «б» - «е»</w:t>
      </w:r>
      <w:r w:rsidR="00094FD1" w:rsidRPr="00094FD1">
        <w:rPr>
          <w:rFonts w:ascii="Times New Roman" w:hAnsi="Times New Roman" w:cs="Times New Roman"/>
          <w:sz w:val="28"/>
          <w:szCs w:val="28"/>
        </w:rPr>
        <w:t xml:space="preserve"> пункта 2 настоящей статьи, - в случае, если эти действия совершены с такой целью неоднократно.</w:t>
      </w:r>
    </w:p>
    <w:p w:rsidR="00BD561D" w:rsidRDefault="00792CD8" w:rsidP="00806CE5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2CD8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требованиями статей 48-50  Фед</w:t>
      </w:r>
      <w:r>
        <w:rPr>
          <w:rFonts w:ascii="Times New Roman" w:hAnsi="Times New Roman" w:cs="Times New Roman"/>
          <w:sz w:val="28"/>
          <w:szCs w:val="28"/>
        </w:rPr>
        <w:t>ерального закона №</w:t>
      </w:r>
      <w:r w:rsidRPr="00792CD8">
        <w:rPr>
          <w:rFonts w:ascii="Times New Roman" w:hAnsi="Times New Roman" w:cs="Times New Roman"/>
          <w:sz w:val="28"/>
          <w:szCs w:val="28"/>
        </w:rPr>
        <w:t xml:space="preserve"> 67-ФЗ</w:t>
      </w:r>
      <w:r w:rsidR="000D4F46">
        <w:rPr>
          <w:rFonts w:ascii="Times New Roman" w:hAnsi="Times New Roman" w:cs="Times New Roman"/>
          <w:sz w:val="28"/>
          <w:szCs w:val="28"/>
        </w:rPr>
        <w:t>,</w:t>
      </w:r>
      <w:r w:rsidR="00806329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0D4F46">
        <w:rPr>
          <w:rFonts w:ascii="Times New Roman" w:hAnsi="Times New Roman" w:cs="Times New Roman"/>
          <w:sz w:val="28"/>
          <w:szCs w:val="28"/>
        </w:rPr>
        <w:t>ем</w:t>
      </w:r>
      <w:r w:rsidR="00E679FC">
        <w:rPr>
          <w:rFonts w:ascii="Times New Roman" w:hAnsi="Times New Roman" w:cs="Times New Roman"/>
          <w:sz w:val="28"/>
          <w:szCs w:val="28"/>
        </w:rPr>
        <w:t xml:space="preserve"> № </w:t>
      </w:r>
      <w:r w:rsidR="00E0110D">
        <w:rPr>
          <w:rFonts w:ascii="Times New Roman" w:hAnsi="Times New Roman" w:cs="Times New Roman"/>
          <w:sz w:val="28"/>
          <w:szCs w:val="28"/>
        </w:rPr>
        <w:t>2</w:t>
      </w:r>
      <w:r w:rsidR="00E679FC">
        <w:rPr>
          <w:rFonts w:ascii="Times New Roman" w:hAnsi="Times New Roman" w:cs="Times New Roman"/>
          <w:sz w:val="28"/>
          <w:szCs w:val="28"/>
        </w:rPr>
        <w:t xml:space="preserve"> </w:t>
      </w:r>
      <w:r w:rsidR="00941B21">
        <w:rPr>
          <w:rFonts w:ascii="Times New Roman" w:hAnsi="Times New Roman" w:cs="Times New Roman"/>
          <w:sz w:val="28"/>
          <w:szCs w:val="28"/>
        </w:rPr>
        <w:t xml:space="preserve">от 31.07.2019 года </w:t>
      </w:r>
      <w:r w:rsidR="00E679FC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563058" w:rsidRPr="00287979">
        <w:rPr>
          <w:rFonts w:ascii="Times New Roman" w:hAnsi="Times New Roman" w:cs="Times New Roman"/>
          <w:sz w:val="28"/>
          <w:szCs w:val="28"/>
        </w:rPr>
        <w:t>по информационным спорам и иным вопросам информационного обеспечения выборов депутатов Городской Думы города Таганрога</w:t>
      </w:r>
      <w:r w:rsidR="00C85F69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="00563058" w:rsidRPr="00287979">
        <w:rPr>
          <w:rFonts w:ascii="Times New Roman" w:hAnsi="Times New Roman" w:cs="Times New Roman"/>
          <w:sz w:val="28"/>
          <w:szCs w:val="28"/>
        </w:rPr>
        <w:t>, местного референдума</w:t>
      </w:r>
      <w:r w:rsidR="00287979" w:rsidRPr="00287979">
        <w:rPr>
          <w:rFonts w:ascii="Times New Roman" w:hAnsi="Times New Roman" w:cs="Times New Roman"/>
          <w:sz w:val="28"/>
          <w:szCs w:val="28"/>
        </w:rPr>
        <w:t xml:space="preserve"> </w:t>
      </w:r>
      <w:r w:rsidR="00355CAC">
        <w:rPr>
          <w:rFonts w:ascii="Times New Roman" w:hAnsi="Times New Roman" w:cs="Times New Roman"/>
          <w:sz w:val="28"/>
          <w:szCs w:val="28"/>
        </w:rPr>
        <w:t>Т</w:t>
      </w:r>
      <w:r w:rsidR="00BD561D">
        <w:rPr>
          <w:rFonts w:ascii="Times New Roman" w:hAnsi="Times New Roman" w:cs="Times New Roman"/>
          <w:sz w:val="28"/>
          <w:szCs w:val="28"/>
        </w:rPr>
        <w:t>ерриториальная</w:t>
      </w:r>
      <w:r w:rsidR="000D4F46">
        <w:rPr>
          <w:rFonts w:ascii="Times New Roman" w:hAnsi="Times New Roman" w:cs="Times New Roman"/>
          <w:sz w:val="28"/>
          <w:szCs w:val="28"/>
        </w:rPr>
        <w:t>,</w:t>
      </w:r>
      <w:r w:rsidR="000D4F46" w:rsidRPr="000D4F46">
        <w:rPr>
          <w:rFonts w:ascii="Times New Roman" w:hAnsi="Times New Roman" w:cs="Times New Roman"/>
          <w:sz w:val="28"/>
          <w:szCs w:val="28"/>
        </w:rPr>
        <w:t xml:space="preserve"> учитывая разъяснения, изложенные в письме Центральной избирательной комиссии Российской Федерации от</w:t>
      </w:r>
      <w:r w:rsidR="008576F0">
        <w:rPr>
          <w:rFonts w:ascii="Times New Roman" w:hAnsi="Times New Roman" w:cs="Times New Roman"/>
          <w:sz w:val="28"/>
          <w:szCs w:val="28"/>
        </w:rPr>
        <w:t xml:space="preserve"> 05.06.2006 года № 01-23/1572</w:t>
      </w:r>
      <w:r w:rsidR="008514AA">
        <w:rPr>
          <w:rFonts w:ascii="Times New Roman" w:hAnsi="Times New Roman" w:cs="Times New Roman"/>
          <w:sz w:val="28"/>
          <w:szCs w:val="28"/>
        </w:rPr>
        <w:t>,</w:t>
      </w:r>
      <w:r w:rsidR="008576F0">
        <w:rPr>
          <w:rFonts w:ascii="Times New Roman" w:hAnsi="Times New Roman" w:cs="Times New Roman"/>
          <w:sz w:val="28"/>
          <w:szCs w:val="28"/>
        </w:rPr>
        <w:t xml:space="preserve"> </w:t>
      </w:r>
      <w:r w:rsidR="00E50F18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="00BD561D">
        <w:rPr>
          <w:rFonts w:ascii="Times New Roman" w:hAnsi="Times New Roman" w:cs="Times New Roman"/>
          <w:sz w:val="28"/>
          <w:szCs w:val="28"/>
        </w:rPr>
        <w:t xml:space="preserve">избирательная комиссия </w:t>
      </w:r>
      <w:r w:rsidR="00355CAC">
        <w:rPr>
          <w:rFonts w:ascii="Times New Roman" w:hAnsi="Times New Roman" w:cs="Times New Roman"/>
          <w:sz w:val="28"/>
          <w:szCs w:val="28"/>
        </w:rPr>
        <w:t>г</w:t>
      </w:r>
      <w:r w:rsidR="00763F3A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355CAC">
        <w:rPr>
          <w:rFonts w:ascii="Times New Roman" w:hAnsi="Times New Roman" w:cs="Times New Roman"/>
          <w:sz w:val="28"/>
          <w:szCs w:val="28"/>
        </w:rPr>
        <w:t>Таганрога</w:t>
      </w:r>
    </w:p>
    <w:p w:rsidR="00806CE5" w:rsidRDefault="00806CE5" w:rsidP="00806CE5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561D" w:rsidRPr="009926CF" w:rsidRDefault="00BD561D" w:rsidP="006A51F4">
      <w:pPr>
        <w:pStyle w:val="a4"/>
        <w:spacing w:before="0" w:beforeAutospacing="0" w:after="0" w:afterAutospacing="0" w:line="36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  <w:r w:rsidR="009926CF">
        <w:rPr>
          <w:rFonts w:ascii="Times New Roman" w:hAnsi="Times New Roman" w:cs="Times New Roman"/>
          <w:b/>
          <w:sz w:val="28"/>
          <w:szCs w:val="28"/>
        </w:rPr>
        <w:br/>
      </w:r>
    </w:p>
    <w:p w:rsidR="00BD561D" w:rsidRDefault="00BD561D" w:rsidP="006A51F4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87979" w:rsidRPr="00287979">
        <w:rPr>
          <w:rFonts w:ascii="Times New Roman" w:hAnsi="Times New Roman" w:cs="Times New Roman"/>
          <w:sz w:val="28"/>
          <w:szCs w:val="28"/>
        </w:rPr>
        <w:t xml:space="preserve">Признать, что материал размещенный </w:t>
      </w:r>
      <w:r w:rsidR="00E0110D">
        <w:rPr>
          <w:rFonts w:ascii="Times New Roman" w:hAnsi="Times New Roman" w:cs="Times New Roman"/>
          <w:sz w:val="28"/>
          <w:szCs w:val="28"/>
        </w:rPr>
        <w:t xml:space="preserve">на </w:t>
      </w:r>
      <w:r w:rsidR="00E0110D" w:rsidRPr="00E0110D">
        <w:rPr>
          <w:rFonts w:ascii="Times New Roman" w:hAnsi="Times New Roman" w:cs="Times New Roman"/>
          <w:sz w:val="28"/>
          <w:szCs w:val="28"/>
        </w:rPr>
        <w:t>сайте сетевого издания «Блокнот Таганрог» (bloknot-taganrog.ru)</w:t>
      </w:r>
      <w:r w:rsidR="008576F0">
        <w:rPr>
          <w:rFonts w:ascii="Times New Roman" w:hAnsi="Times New Roman" w:cs="Times New Roman"/>
          <w:sz w:val="28"/>
          <w:szCs w:val="28"/>
        </w:rPr>
        <w:t xml:space="preserve"> 22.07.</w:t>
      </w:r>
      <w:r w:rsidR="00287979" w:rsidRPr="00287979">
        <w:rPr>
          <w:rFonts w:ascii="Times New Roman" w:hAnsi="Times New Roman" w:cs="Times New Roman"/>
          <w:sz w:val="28"/>
          <w:szCs w:val="28"/>
        </w:rPr>
        <w:t xml:space="preserve">2019 года в форме статьи под заголовком «В депутаты таганрогской думы рвутся руководители, чьи фирмы </w:t>
      </w:r>
      <w:r w:rsidR="00287979" w:rsidRPr="00287979">
        <w:rPr>
          <w:rFonts w:ascii="Times New Roman" w:hAnsi="Times New Roman" w:cs="Times New Roman"/>
          <w:sz w:val="28"/>
          <w:szCs w:val="28"/>
        </w:rPr>
        <w:lastRenderedPageBreak/>
        <w:t xml:space="preserve">в предбанкротном состоянии» </w:t>
      </w:r>
      <w:r w:rsidR="00C85F69">
        <w:rPr>
          <w:rFonts w:ascii="Times New Roman" w:hAnsi="Times New Roman" w:cs="Times New Roman"/>
          <w:sz w:val="28"/>
          <w:szCs w:val="28"/>
        </w:rPr>
        <w:t>содержит</w:t>
      </w:r>
      <w:r w:rsidR="00C85F69" w:rsidRPr="00287979">
        <w:rPr>
          <w:rFonts w:ascii="Times New Roman" w:hAnsi="Times New Roman" w:cs="Times New Roman"/>
          <w:sz w:val="28"/>
          <w:szCs w:val="28"/>
        </w:rPr>
        <w:t xml:space="preserve"> признаки предвыборной агитации</w:t>
      </w:r>
      <w:r w:rsidR="00C85F69">
        <w:rPr>
          <w:rFonts w:ascii="Times New Roman" w:hAnsi="Times New Roman" w:cs="Times New Roman"/>
          <w:sz w:val="28"/>
          <w:szCs w:val="28"/>
        </w:rPr>
        <w:t xml:space="preserve">, установленные подпунктами «в», «г», «е» пункта 2 статьи 48 </w:t>
      </w:r>
      <w:r w:rsidR="00C85F69" w:rsidRPr="00792CD8">
        <w:rPr>
          <w:rFonts w:ascii="Times New Roman" w:hAnsi="Times New Roman" w:cs="Times New Roman"/>
          <w:sz w:val="28"/>
          <w:szCs w:val="28"/>
        </w:rPr>
        <w:t>Фед</w:t>
      </w:r>
      <w:r w:rsidR="00C85F69">
        <w:rPr>
          <w:rFonts w:ascii="Times New Roman" w:hAnsi="Times New Roman" w:cs="Times New Roman"/>
          <w:sz w:val="28"/>
          <w:szCs w:val="28"/>
        </w:rPr>
        <w:t>ерального закона №</w:t>
      </w:r>
      <w:r w:rsidR="00C85F69" w:rsidRPr="00792CD8">
        <w:rPr>
          <w:rFonts w:ascii="Times New Roman" w:hAnsi="Times New Roman" w:cs="Times New Roman"/>
          <w:sz w:val="28"/>
          <w:szCs w:val="28"/>
        </w:rPr>
        <w:t xml:space="preserve"> 67-ФЗ</w:t>
      </w:r>
      <w:r w:rsidR="008576F0">
        <w:rPr>
          <w:rFonts w:ascii="Times New Roman" w:hAnsi="Times New Roman" w:cs="Times New Roman"/>
          <w:sz w:val="28"/>
          <w:szCs w:val="28"/>
        </w:rPr>
        <w:t xml:space="preserve">, опубликован с целью </w:t>
      </w:r>
      <w:r w:rsidR="00C85F69" w:rsidRPr="00422A34">
        <w:rPr>
          <w:rFonts w:ascii="Times New Roman" w:hAnsi="Times New Roman" w:cs="Times New Roman"/>
          <w:sz w:val="28"/>
          <w:szCs w:val="28"/>
        </w:rPr>
        <w:t>создани</w:t>
      </w:r>
      <w:r w:rsidR="00C85F69">
        <w:rPr>
          <w:rFonts w:ascii="Times New Roman" w:hAnsi="Times New Roman" w:cs="Times New Roman"/>
          <w:sz w:val="28"/>
          <w:szCs w:val="28"/>
        </w:rPr>
        <w:t>я</w:t>
      </w:r>
      <w:r w:rsidR="00C85F69" w:rsidRPr="00422A34">
        <w:rPr>
          <w:rFonts w:ascii="Times New Roman" w:hAnsi="Times New Roman" w:cs="Times New Roman"/>
          <w:sz w:val="28"/>
          <w:szCs w:val="28"/>
        </w:rPr>
        <w:t xml:space="preserve"> отрицательного от</w:t>
      </w:r>
      <w:r w:rsidR="00C85F69">
        <w:rPr>
          <w:rFonts w:ascii="Times New Roman" w:hAnsi="Times New Roman" w:cs="Times New Roman"/>
          <w:sz w:val="28"/>
          <w:szCs w:val="28"/>
        </w:rPr>
        <w:t xml:space="preserve">ношения избирателей к кандидату </w:t>
      </w:r>
      <w:r w:rsidR="008576F0">
        <w:rPr>
          <w:rFonts w:ascii="Times New Roman" w:hAnsi="Times New Roman" w:cs="Times New Roman"/>
          <w:sz w:val="28"/>
          <w:szCs w:val="28"/>
        </w:rPr>
        <w:t xml:space="preserve">в </w:t>
      </w:r>
      <w:r w:rsidR="00C85F69">
        <w:rPr>
          <w:rFonts w:ascii="Times New Roman" w:hAnsi="Times New Roman" w:cs="Times New Roman"/>
          <w:sz w:val="28"/>
          <w:szCs w:val="28"/>
        </w:rPr>
        <w:t xml:space="preserve">депутаты </w:t>
      </w:r>
      <w:r w:rsidR="00C85F69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C85F69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 Л.И</w:t>
      </w:r>
      <w:r w:rsidR="00C85F69" w:rsidRPr="00287979">
        <w:rPr>
          <w:rFonts w:ascii="Times New Roman" w:hAnsi="Times New Roman" w:cs="Times New Roman"/>
          <w:sz w:val="28"/>
          <w:szCs w:val="28"/>
        </w:rPr>
        <w:t>.</w:t>
      </w:r>
    </w:p>
    <w:p w:rsidR="00BD561D" w:rsidRDefault="00BD561D" w:rsidP="006A51F4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094FD1">
        <w:rPr>
          <w:rFonts w:ascii="Times New Roman" w:hAnsi="Times New Roman" w:cs="Times New Roman"/>
          <w:sz w:val="28"/>
          <w:szCs w:val="28"/>
        </w:rPr>
        <w:t>У</w:t>
      </w:r>
      <w:r w:rsidR="000D01E3">
        <w:rPr>
          <w:rFonts w:ascii="Times New Roman" w:hAnsi="Times New Roman" w:cs="Times New Roman"/>
          <w:sz w:val="28"/>
          <w:szCs w:val="28"/>
        </w:rPr>
        <w:t xml:space="preserve">казать сетевому изданию </w:t>
      </w:r>
      <w:r w:rsidR="006A51F4">
        <w:rPr>
          <w:rFonts w:ascii="Times New Roman" w:hAnsi="Times New Roman" w:cs="Times New Roman"/>
          <w:sz w:val="28"/>
          <w:szCs w:val="28"/>
        </w:rPr>
        <w:t>«Блокнот Таганрог» (</w:t>
      </w:r>
      <w:r w:rsidR="000D01E3" w:rsidRPr="00E0110D">
        <w:rPr>
          <w:rFonts w:ascii="Times New Roman" w:hAnsi="Times New Roman" w:cs="Times New Roman"/>
          <w:sz w:val="28"/>
          <w:szCs w:val="28"/>
        </w:rPr>
        <w:t>bloknot-taganrog.ru)</w:t>
      </w:r>
      <w:r w:rsidR="000D01E3">
        <w:rPr>
          <w:rFonts w:ascii="Times New Roman" w:hAnsi="Times New Roman" w:cs="Times New Roman"/>
          <w:sz w:val="28"/>
          <w:szCs w:val="28"/>
        </w:rPr>
        <w:t xml:space="preserve"> на строгое соблюдение норм действующего федерального избирательного законодательства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561D" w:rsidRDefault="00BD561D" w:rsidP="006A51F4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9F4B9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ерриториальной избирательной комиссии г</w:t>
      </w:r>
      <w:r w:rsidR="009F4B97">
        <w:rPr>
          <w:rFonts w:ascii="Times New Roman" w:hAnsi="Times New Roman"/>
          <w:sz w:val="28"/>
          <w:szCs w:val="28"/>
        </w:rPr>
        <w:t xml:space="preserve">орода </w:t>
      </w:r>
      <w:r>
        <w:rPr>
          <w:rFonts w:ascii="Times New Roman" w:hAnsi="Times New Roman"/>
          <w:sz w:val="28"/>
          <w:szCs w:val="28"/>
        </w:rPr>
        <w:t>Таганрога в информационно-телекоммуникационной сети «Интернет».</w:t>
      </w:r>
    </w:p>
    <w:p w:rsidR="00BD561D" w:rsidRDefault="00BD561D" w:rsidP="006A51F4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</w:t>
      </w:r>
      <w:r w:rsidR="003C4F33">
        <w:rPr>
          <w:rFonts w:ascii="Times New Roman" w:hAnsi="Times New Roman" w:cs="Times New Roman"/>
          <w:kern w:val="28"/>
          <w:sz w:val="28"/>
        </w:rPr>
        <w:t>заместителя председателя</w:t>
      </w:r>
      <w:r>
        <w:rPr>
          <w:rFonts w:ascii="Times New Roman" w:hAnsi="Times New Roman" w:cs="Times New Roman"/>
          <w:kern w:val="28"/>
          <w:sz w:val="28"/>
        </w:rPr>
        <w:t xml:space="preserve"> Территориальной избирательной комиссии </w:t>
      </w:r>
      <w:r w:rsidR="00F37EAF">
        <w:rPr>
          <w:rFonts w:ascii="Times New Roman" w:hAnsi="Times New Roman" w:cs="Times New Roman"/>
          <w:kern w:val="28"/>
          <w:sz w:val="28"/>
        </w:rPr>
        <w:br/>
      </w:r>
      <w:r w:rsidR="003C4F33">
        <w:rPr>
          <w:rFonts w:ascii="Times New Roman" w:hAnsi="Times New Roman" w:cs="Times New Roman"/>
          <w:kern w:val="28"/>
          <w:sz w:val="28"/>
        </w:rPr>
        <w:t>Н</w:t>
      </w:r>
      <w:r>
        <w:rPr>
          <w:rFonts w:ascii="Times New Roman" w:hAnsi="Times New Roman" w:cs="Times New Roman"/>
          <w:kern w:val="28"/>
          <w:sz w:val="28"/>
        </w:rPr>
        <w:t>.</w:t>
      </w:r>
      <w:r w:rsidR="003C4F33">
        <w:rPr>
          <w:rFonts w:ascii="Times New Roman" w:hAnsi="Times New Roman" w:cs="Times New Roman"/>
          <w:kern w:val="28"/>
          <w:sz w:val="28"/>
        </w:rPr>
        <w:t>В</w:t>
      </w:r>
      <w:r>
        <w:rPr>
          <w:rFonts w:ascii="Times New Roman" w:hAnsi="Times New Roman" w:cs="Times New Roman"/>
          <w:kern w:val="28"/>
          <w:sz w:val="28"/>
        </w:rPr>
        <w:t xml:space="preserve">. </w:t>
      </w:r>
      <w:r w:rsidR="003C4F33">
        <w:rPr>
          <w:rFonts w:ascii="Times New Roman" w:hAnsi="Times New Roman" w:cs="Times New Roman"/>
          <w:kern w:val="28"/>
          <w:sz w:val="28"/>
        </w:rPr>
        <w:t>Индыкову</w:t>
      </w:r>
      <w:r>
        <w:rPr>
          <w:rFonts w:ascii="Times New Roman" w:hAnsi="Times New Roman" w:cs="Times New Roman"/>
          <w:kern w:val="28"/>
          <w:sz w:val="28"/>
        </w:rPr>
        <w:t>.</w:t>
      </w:r>
    </w:p>
    <w:p w:rsidR="006A51F4" w:rsidRDefault="006A51F4" w:rsidP="006A51F4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6CE5" w:rsidRDefault="00806CE5" w:rsidP="006A51F4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561D" w:rsidRDefault="00BD561D" w:rsidP="006A51F4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8639BB" w:rsidRDefault="008639BB" w:rsidP="006A51F4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561D" w:rsidRDefault="00BD561D" w:rsidP="006A51F4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BD5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C68" w:rsidRDefault="00075C68" w:rsidP="00075C68">
      <w:pPr>
        <w:spacing w:after="0" w:line="240" w:lineRule="auto"/>
      </w:pPr>
      <w:r>
        <w:separator/>
      </w:r>
    </w:p>
  </w:endnote>
  <w:endnote w:type="continuationSeparator" w:id="0">
    <w:p w:rsidR="00075C68" w:rsidRDefault="00075C68" w:rsidP="00075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C68" w:rsidRDefault="00075C68" w:rsidP="00075C68">
      <w:pPr>
        <w:spacing w:after="0" w:line="240" w:lineRule="auto"/>
      </w:pPr>
      <w:r>
        <w:separator/>
      </w:r>
    </w:p>
  </w:footnote>
  <w:footnote w:type="continuationSeparator" w:id="0">
    <w:p w:rsidR="00075C68" w:rsidRDefault="00075C68" w:rsidP="00075C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61D"/>
    <w:rsid w:val="00075008"/>
    <w:rsid w:val="00075C68"/>
    <w:rsid w:val="00094FD1"/>
    <w:rsid w:val="000B4486"/>
    <w:rsid w:val="000D01E3"/>
    <w:rsid w:val="000D4F46"/>
    <w:rsid w:val="001049E1"/>
    <w:rsid w:val="00211707"/>
    <w:rsid w:val="00287979"/>
    <w:rsid w:val="003257AF"/>
    <w:rsid w:val="00352E9C"/>
    <w:rsid w:val="00355CAC"/>
    <w:rsid w:val="003C4F33"/>
    <w:rsid w:val="003E79C9"/>
    <w:rsid w:val="00431007"/>
    <w:rsid w:val="004C5EFF"/>
    <w:rsid w:val="00535B12"/>
    <w:rsid w:val="00563058"/>
    <w:rsid w:val="005B062E"/>
    <w:rsid w:val="005C148D"/>
    <w:rsid w:val="006078A1"/>
    <w:rsid w:val="0063392B"/>
    <w:rsid w:val="006639EE"/>
    <w:rsid w:val="006A51F4"/>
    <w:rsid w:val="00763F3A"/>
    <w:rsid w:val="00792CD8"/>
    <w:rsid w:val="00806329"/>
    <w:rsid w:val="00806CE5"/>
    <w:rsid w:val="00820465"/>
    <w:rsid w:val="008457D8"/>
    <w:rsid w:val="008514AA"/>
    <w:rsid w:val="008576F0"/>
    <w:rsid w:val="008639BB"/>
    <w:rsid w:val="009352E1"/>
    <w:rsid w:val="00941B21"/>
    <w:rsid w:val="00962309"/>
    <w:rsid w:val="009926CF"/>
    <w:rsid w:val="009B5F7B"/>
    <w:rsid w:val="009F4B97"/>
    <w:rsid w:val="00AA23DB"/>
    <w:rsid w:val="00B023FE"/>
    <w:rsid w:val="00B70EDC"/>
    <w:rsid w:val="00BD561D"/>
    <w:rsid w:val="00C51F44"/>
    <w:rsid w:val="00C85F69"/>
    <w:rsid w:val="00D42F51"/>
    <w:rsid w:val="00D94025"/>
    <w:rsid w:val="00E0110D"/>
    <w:rsid w:val="00E070C5"/>
    <w:rsid w:val="00E50F18"/>
    <w:rsid w:val="00E679FC"/>
    <w:rsid w:val="00EF1B14"/>
    <w:rsid w:val="00F307FD"/>
    <w:rsid w:val="00F3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561D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BD561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D561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D56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61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75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75C68"/>
  </w:style>
  <w:style w:type="paragraph" w:styleId="aa">
    <w:name w:val="footer"/>
    <w:basedOn w:val="a"/>
    <w:link w:val="ab"/>
    <w:uiPriority w:val="99"/>
    <w:unhideWhenUsed/>
    <w:rsid w:val="00075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75C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561D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BD561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D561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D56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61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75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75C68"/>
  </w:style>
  <w:style w:type="paragraph" w:styleId="aa">
    <w:name w:val="footer"/>
    <w:basedOn w:val="a"/>
    <w:link w:val="ab"/>
    <w:uiPriority w:val="99"/>
    <w:unhideWhenUsed/>
    <w:rsid w:val="00075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75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21</cp:revision>
  <cp:lastPrinted>2019-07-31T13:57:00Z</cp:lastPrinted>
  <dcterms:created xsi:type="dcterms:W3CDTF">2019-07-31T13:48:00Z</dcterms:created>
  <dcterms:modified xsi:type="dcterms:W3CDTF">2019-08-02T12:50:00Z</dcterms:modified>
</cp:coreProperties>
</file>