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F3F" w:rsidRDefault="00CE0F3F" w:rsidP="00CE0F3F">
      <w:pPr>
        <w:keepNext/>
        <w:spacing w:before="240" w:after="60"/>
        <w:jc w:val="center"/>
        <w:outlineLvl w:val="2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6A4BB9E5" wp14:editId="76277070">
            <wp:extent cx="543560" cy="526415"/>
            <wp:effectExtent l="0" t="0" r="8890" b="6985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F3F" w:rsidRDefault="00CE0F3F" w:rsidP="00CE0F3F">
      <w:pPr>
        <w:keepNext/>
        <w:jc w:val="center"/>
        <w:outlineLvl w:val="0"/>
        <w:rPr>
          <w:b/>
          <w:szCs w:val="28"/>
          <w:lang w:val="x-none" w:eastAsia="x-none"/>
        </w:rPr>
      </w:pPr>
      <w:r>
        <w:rPr>
          <w:b/>
          <w:szCs w:val="28"/>
          <w:lang w:val="x-none" w:eastAsia="x-none"/>
        </w:rPr>
        <w:t>ТЕРРИТОРИАЛЬНАЯ ИЗБИРАТЕЛЬНАЯ КОМИССИЯ</w:t>
      </w:r>
    </w:p>
    <w:p w:rsidR="00CE0F3F" w:rsidRDefault="00CE0F3F" w:rsidP="00CE0F3F">
      <w:pPr>
        <w:jc w:val="center"/>
        <w:rPr>
          <w:b/>
          <w:szCs w:val="28"/>
        </w:rPr>
      </w:pPr>
      <w:r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>
        <w:rPr>
          <w:b/>
          <w:szCs w:val="28"/>
        </w:rPr>
        <w:t>) РОСТОВСКОЙ ОБЛАСТИ</w:t>
      </w:r>
    </w:p>
    <w:p w:rsidR="00CE0F3F" w:rsidRDefault="00CE0F3F" w:rsidP="00CE0F3F">
      <w:pPr>
        <w:jc w:val="center"/>
        <w:rPr>
          <w:b/>
          <w:szCs w:val="28"/>
        </w:rPr>
      </w:pPr>
    </w:p>
    <w:p w:rsidR="00CE0F3F" w:rsidRDefault="00CE0F3F" w:rsidP="00CE0F3F">
      <w:pPr>
        <w:jc w:val="center"/>
        <w:rPr>
          <w:b/>
          <w:sz w:val="26"/>
          <w:szCs w:val="26"/>
        </w:rPr>
      </w:pPr>
    </w:p>
    <w:p w:rsidR="00CE0F3F" w:rsidRDefault="00CE0F3F" w:rsidP="00CE0F3F">
      <w:pPr>
        <w:keepNext/>
        <w:jc w:val="center"/>
        <w:outlineLvl w:val="1"/>
        <w:rPr>
          <w:b/>
          <w:szCs w:val="28"/>
        </w:rPr>
      </w:pPr>
      <w:r>
        <w:rPr>
          <w:b/>
          <w:szCs w:val="28"/>
        </w:rPr>
        <w:t xml:space="preserve">ПОСТАНОВЛЕНИЕ </w:t>
      </w:r>
    </w:p>
    <w:p w:rsidR="00CE0F3F" w:rsidRDefault="00CE0F3F" w:rsidP="00CE0F3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E0F3F" w:rsidRDefault="00CE0F3F" w:rsidP="00CE0F3F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60-28</w:t>
      </w:r>
    </w:p>
    <w:p w:rsidR="00CE0F3F" w:rsidRDefault="00CE0F3F" w:rsidP="00CE0F3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E0F3F" w:rsidRDefault="00CE0F3F" w:rsidP="00CE0F3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E0F3F" w:rsidRDefault="00CE0F3F" w:rsidP="00CE0F3F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назначении председателя  участковой комиссии  избирательного участка, участка референдума № 2174  города Таганрога Ростовской области.</w:t>
      </w:r>
    </w:p>
    <w:p w:rsidR="00CE0F3F" w:rsidRDefault="00CE0F3F" w:rsidP="00CE0F3F">
      <w:pPr>
        <w:pStyle w:val="a4"/>
        <w:rPr>
          <w:lang w:eastAsia="ru-RU"/>
        </w:rPr>
      </w:pPr>
    </w:p>
    <w:p w:rsidR="00CE0F3F" w:rsidRDefault="00CE0F3F" w:rsidP="00CE0F3F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>
        <w:rPr>
          <w:rFonts w:ascii="Times New Roman" w:hAnsi="Times New Roman"/>
          <w:sz w:val="28"/>
          <w:lang w:val="ru-RU"/>
        </w:rPr>
        <w:t>В соответствии с пунктом 7 статьи 28 Федерального закона от 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на основании решения Территориальной избирательной комиссии города Таганрога (восточная) Ростовской области от 26.05.2023 № 60-1 «О формировании участковых избирательных комиссий</w:t>
      </w:r>
      <w:proofErr w:type="gramEnd"/>
      <w:r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2148-2214, образованных на территории города Таганрога»,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города Таганрога (восточная) Ростовской области </w:t>
      </w:r>
    </w:p>
    <w:p w:rsidR="00CE0F3F" w:rsidRDefault="00CE0F3F" w:rsidP="00CE0F3F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CE0F3F" w:rsidRDefault="00CE0F3F" w:rsidP="00CE0F3F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/>
          <w:sz w:val="28"/>
          <w:lang w:val="ru-RU"/>
        </w:rPr>
        <w:t>ПОСТАНОВЛЯЕТ:</w:t>
      </w:r>
    </w:p>
    <w:p w:rsidR="00CE0F3F" w:rsidRDefault="00CE0F3F" w:rsidP="00CE0F3F">
      <w:pPr>
        <w:jc w:val="both"/>
        <w:rPr>
          <w:iCs/>
          <w:szCs w:val="28"/>
        </w:rPr>
      </w:pPr>
    </w:p>
    <w:p w:rsidR="00CE0F3F" w:rsidRPr="009025FE" w:rsidRDefault="00CE0F3F" w:rsidP="00CE0F3F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000000" w:themeColor="text1"/>
          <w:szCs w:val="28"/>
        </w:rPr>
      </w:pPr>
      <w:r>
        <w:rPr>
          <w:rFonts w:eastAsia="Calibri"/>
          <w:szCs w:val="28"/>
        </w:rPr>
        <w:tab/>
        <w:t xml:space="preserve">1. Назначить председателем участковой избирательной комиссии  избирательного участка, участка референдума № 2174 члена участковой избирательной комиссии с правом решающего голоса </w:t>
      </w:r>
      <w:proofErr w:type="spellStart"/>
      <w:r w:rsidRPr="009025FE">
        <w:rPr>
          <w:color w:val="000000" w:themeColor="text1"/>
          <w:szCs w:val="28"/>
        </w:rPr>
        <w:t>Отычко</w:t>
      </w:r>
      <w:proofErr w:type="spellEnd"/>
      <w:r w:rsidRPr="009025FE">
        <w:rPr>
          <w:color w:val="000000" w:themeColor="text1"/>
          <w:szCs w:val="28"/>
        </w:rPr>
        <w:t xml:space="preserve"> Ирину Александровну.</w:t>
      </w:r>
    </w:p>
    <w:p w:rsidR="00CE0F3F" w:rsidRDefault="00CE0F3F" w:rsidP="00CE0F3F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color w:val="000000" w:themeColor="text1"/>
          <w:szCs w:val="28"/>
        </w:rPr>
        <w:t xml:space="preserve">2. </w:t>
      </w:r>
      <w:proofErr w:type="spellStart"/>
      <w:r w:rsidRPr="009025FE">
        <w:rPr>
          <w:color w:val="000000" w:themeColor="text1"/>
          <w:szCs w:val="28"/>
        </w:rPr>
        <w:t>Отычко</w:t>
      </w:r>
      <w:proofErr w:type="spellEnd"/>
      <w:r w:rsidRPr="009025FE">
        <w:rPr>
          <w:color w:val="000000" w:themeColor="text1"/>
          <w:szCs w:val="28"/>
        </w:rPr>
        <w:t xml:space="preserve"> Ирине Александровне, </w:t>
      </w:r>
      <w:r>
        <w:rPr>
          <w:szCs w:val="28"/>
        </w:rPr>
        <w:t xml:space="preserve">назначенной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>
        <w:rPr>
          <w:szCs w:val="28"/>
        </w:rPr>
        <w:t>.</w:t>
      </w:r>
    </w:p>
    <w:p w:rsidR="00CE0F3F" w:rsidRDefault="00CE0F3F" w:rsidP="00CE0F3F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>
        <w:rPr>
          <w:bCs/>
          <w:color w:val="000000" w:themeColor="text1"/>
          <w:szCs w:val="28"/>
        </w:rPr>
        <w:lastRenderedPageBreak/>
        <w:t>3</w:t>
      </w:r>
      <w:r>
        <w:rPr>
          <w:b/>
          <w:color w:val="000000" w:themeColor="text1"/>
          <w:szCs w:val="28"/>
        </w:rPr>
        <w:t>.</w:t>
      </w:r>
      <w:r>
        <w:rPr>
          <w:bCs/>
          <w:szCs w:val="28"/>
        </w:rPr>
        <w:t>Направить настоящее постановление в Избирательную комиссию Ростовской области.</w:t>
      </w:r>
      <w:r>
        <w:t xml:space="preserve"> </w:t>
      </w:r>
    </w:p>
    <w:p w:rsidR="00CE0F3F" w:rsidRDefault="00CE0F3F" w:rsidP="00CE0F3F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 xml:space="preserve">4.Направить настоящее постановление в </w:t>
      </w:r>
      <w:r>
        <w:rPr>
          <w:rFonts w:eastAsia="Calibri"/>
          <w:szCs w:val="28"/>
        </w:rPr>
        <w:t>участковую избирательную комиссию избирательного участка, участка референдума № 2174.</w:t>
      </w:r>
    </w:p>
    <w:p w:rsidR="00CE0F3F" w:rsidRDefault="00CE0F3F" w:rsidP="00CE0F3F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>
        <w:rPr>
          <w:szCs w:val="28"/>
        </w:rPr>
        <w:t>восточная</w:t>
      </w:r>
      <w:proofErr w:type="gramEnd"/>
      <w:r>
        <w:rPr>
          <w:szCs w:val="28"/>
        </w:rPr>
        <w:t>) Ростовской области в информационно-телекоммуникационной сети «Интернет».</w:t>
      </w:r>
    </w:p>
    <w:p w:rsidR="00CE0F3F" w:rsidRDefault="00CE0F3F" w:rsidP="00CE0F3F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iCs/>
        </w:rPr>
        <w:t>восточная</w:t>
      </w:r>
      <w:proofErr w:type="gramEnd"/>
      <w:r>
        <w:rPr>
          <w:iCs/>
        </w:rPr>
        <w:t>) Ростовской области Романенко Ю.В.</w:t>
      </w:r>
    </w:p>
    <w:p w:rsidR="00CE0F3F" w:rsidRDefault="00CE0F3F" w:rsidP="00CE0F3F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CE0F3F" w:rsidRDefault="00CE0F3F" w:rsidP="00CE0F3F">
      <w:pPr>
        <w:rPr>
          <w:szCs w:val="28"/>
        </w:rPr>
      </w:pPr>
    </w:p>
    <w:p w:rsidR="00CE0F3F" w:rsidRDefault="00CE0F3F" w:rsidP="00CE0F3F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CE0F3F" w:rsidRDefault="00CE0F3F" w:rsidP="00CE0F3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CE0F3F" w:rsidRDefault="00CE0F3F" w:rsidP="00CE0F3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E0F3F" w:rsidRDefault="00CE0F3F" w:rsidP="00CE0F3F">
      <w:pPr>
        <w:rPr>
          <w:b/>
          <w:bCs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CE0F3F" w:rsidRDefault="00CE0F3F" w:rsidP="00CE0F3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E0F3F" w:rsidRDefault="00CE0F3F" w:rsidP="00CE0F3F">
      <w:pPr>
        <w:pStyle w:val="a3"/>
        <w:ind w:firstLine="0"/>
        <w:jc w:val="left"/>
        <w:rPr>
          <w:b/>
          <w:bCs/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4D1"/>
    <w:rsid w:val="006304D1"/>
    <w:rsid w:val="00872262"/>
    <w:rsid w:val="00CE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0F3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E0F3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E0F3F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E0F3F"/>
  </w:style>
  <w:style w:type="paragraph" w:styleId="a6">
    <w:name w:val="Balloon Text"/>
    <w:basedOn w:val="a"/>
    <w:link w:val="a7"/>
    <w:uiPriority w:val="99"/>
    <w:semiHidden/>
    <w:unhideWhenUsed/>
    <w:rsid w:val="00CE0F3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F3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F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0F3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CE0F3F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CE0F3F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CE0F3F"/>
  </w:style>
  <w:style w:type="paragraph" w:styleId="a6">
    <w:name w:val="Balloon Text"/>
    <w:basedOn w:val="a"/>
    <w:link w:val="a7"/>
    <w:uiPriority w:val="99"/>
    <w:semiHidden/>
    <w:unhideWhenUsed/>
    <w:rsid w:val="00CE0F3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F3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2023-05-31T09:07:00Z</dcterms:created>
  <dcterms:modified xsi:type="dcterms:W3CDTF">2023-05-31T09:07:00Z</dcterms:modified>
</cp:coreProperties>
</file>