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6752" w:rsidRDefault="00407BB3" w:rsidP="00856752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bookmarkStart w:id="0" w:name="_GoBack"/>
      <w:bookmarkEnd w:id="0"/>
      <w:r w:rsidR="00856752">
        <w:rPr>
          <w:rFonts w:ascii="Times New Roman" w:hAnsi="Times New Roman"/>
          <w:sz w:val="28"/>
          <w:szCs w:val="28"/>
        </w:rPr>
        <w:t xml:space="preserve"> </w:t>
      </w:r>
      <w:r w:rsidR="00861498">
        <w:rPr>
          <w:rFonts w:ascii="Times New Roman" w:hAnsi="Times New Roman"/>
          <w:sz w:val="28"/>
          <w:szCs w:val="28"/>
        </w:rPr>
        <w:t>августа 2020 г.</w:t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3F466B">
        <w:rPr>
          <w:rFonts w:ascii="Times New Roman" w:hAnsi="Times New Roman"/>
          <w:sz w:val="28"/>
          <w:szCs w:val="28"/>
        </w:rPr>
        <w:t>№ 211-72</w:t>
      </w:r>
    </w:p>
    <w:p w:rsidR="00856752" w:rsidRDefault="00856752" w:rsidP="00856752">
      <w:pPr>
        <w:pStyle w:val="a7"/>
        <w:jc w:val="left"/>
        <w:rPr>
          <w:rFonts w:ascii="Times New Roman" w:hAnsi="Times New Roman"/>
          <w:sz w:val="28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>
        <w:rPr>
          <w:rFonts w:eastAsia="Calibri"/>
          <w:b/>
          <w:bCs/>
          <w:szCs w:val="28"/>
        </w:rPr>
        <w:t>О назначении председателя участковой избирательной комиссии избирательного уча</w:t>
      </w:r>
      <w:r w:rsidR="007D4E11">
        <w:rPr>
          <w:rFonts w:eastAsia="Calibri"/>
          <w:b/>
          <w:bCs/>
          <w:szCs w:val="28"/>
        </w:rPr>
        <w:t xml:space="preserve">стка, участка </w:t>
      </w:r>
      <w:r w:rsidR="003F466B">
        <w:rPr>
          <w:rFonts w:eastAsia="Calibri"/>
          <w:b/>
          <w:bCs/>
          <w:szCs w:val="28"/>
        </w:rPr>
        <w:t>референдума № 2172</w:t>
      </w:r>
      <w:r>
        <w:rPr>
          <w:rFonts w:eastAsia="Calibri"/>
          <w:b/>
          <w:bCs/>
          <w:szCs w:val="28"/>
        </w:rPr>
        <w:t xml:space="preserve"> города Таганрога </w:t>
      </w: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ind w:firstLine="709"/>
        <w:jc w:val="both"/>
        <w:rPr>
          <w:rFonts w:eastAsia="Calibri"/>
          <w:szCs w:val="28"/>
        </w:rPr>
      </w:pPr>
      <w:proofErr w:type="gramStart"/>
      <w:r>
        <w:rPr>
          <w:rFonts w:eastAsia="Calibri"/>
          <w:szCs w:val="28"/>
        </w:rPr>
        <w:t xml:space="preserve">В соответствии с пунктом 7 статьи 28 Федерального закона </w:t>
      </w:r>
      <w:r>
        <w:rPr>
          <w:rFonts w:eastAsia="Calibri"/>
          <w:szCs w:val="28"/>
          <w:lang w:eastAsia="en-US"/>
        </w:rPr>
        <w:t xml:space="preserve">от 12.06.2002 №67-ФЗ  </w:t>
      </w:r>
      <w:r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Территориальная избирательная комиссия</w:t>
      </w:r>
      <w:proofErr w:type="gramEnd"/>
    </w:p>
    <w:p w:rsidR="00856752" w:rsidRDefault="00856752" w:rsidP="00856752">
      <w:pPr>
        <w:ind w:firstLine="709"/>
        <w:jc w:val="both"/>
        <w:rPr>
          <w:rFonts w:eastAsia="Calibri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ПОСТАНОВЛЯЕТ:</w:t>
      </w:r>
    </w:p>
    <w:p w:rsidR="00856752" w:rsidRDefault="00856752" w:rsidP="00856752">
      <w:pPr>
        <w:ind w:firstLine="708"/>
        <w:jc w:val="center"/>
        <w:rPr>
          <w:rFonts w:eastAsia="Calibri"/>
          <w:szCs w:val="28"/>
        </w:rPr>
      </w:pPr>
    </w:p>
    <w:p w:rsidR="00856752" w:rsidRDefault="00856752" w:rsidP="00856752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1. Назначить председателем участковой избирательной комиссии избирательного уча</w:t>
      </w:r>
      <w:r w:rsidR="003F466B">
        <w:rPr>
          <w:rFonts w:eastAsia="Calibri"/>
          <w:szCs w:val="28"/>
        </w:rPr>
        <w:t>стка, участка референдума № 2172</w:t>
      </w:r>
      <w:r>
        <w:rPr>
          <w:rFonts w:eastAsia="Calibri"/>
          <w:szCs w:val="28"/>
        </w:rPr>
        <w:t xml:space="preserve"> города Таганрога   члена участковой избирательной комиссии с правом решающего голоса </w:t>
      </w:r>
      <w:r w:rsidR="003F466B">
        <w:rPr>
          <w:rFonts w:eastAsia="Calibri"/>
          <w:szCs w:val="28"/>
        </w:rPr>
        <w:t xml:space="preserve"> Дорохову Олесю Александровну</w:t>
      </w:r>
      <w:r>
        <w:rPr>
          <w:rFonts w:eastAsia="Calibri"/>
          <w:szCs w:val="28"/>
        </w:rPr>
        <w:t>.</w:t>
      </w:r>
    </w:p>
    <w:p w:rsidR="00856752" w:rsidRDefault="00856752" w:rsidP="0085675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2. Направить настоящее постановление в участковую избирательную комиссию избирательного учас</w:t>
      </w:r>
      <w:r w:rsidR="003F466B">
        <w:rPr>
          <w:rFonts w:eastAsia="Calibri"/>
          <w:szCs w:val="28"/>
        </w:rPr>
        <w:t xml:space="preserve">тка, участка референдума </w:t>
      </w:r>
      <w:r w:rsidR="003F466B">
        <w:rPr>
          <w:rFonts w:eastAsia="Calibri"/>
          <w:szCs w:val="28"/>
        </w:rPr>
        <w:br/>
        <w:t>№ 2172</w:t>
      </w:r>
      <w:r>
        <w:rPr>
          <w:rFonts w:eastAsia="Calibri"/>
          <w:szCs w:val="28"/>
        </w:rPr>
        <w:t xml:space="preserve"> города Таганрога</w:t>
      </w:r>
      <w:r>
        <w:rPr>
          <w:rFonts w:eastAsia="Calibri"/>
          <w:i/>
          <w:szCs w:val="28"/>
        </w:rPr>
        <w:t>.</w:t>
      </w:r>
      <w:r>
        <w:rPr>
          <w:rFonts w:eastAsia="Calibri"/>
          <w:szCs w:val="28"/>
        </w:rPr>
        <w:t xml:space="preserve">  </w:t>
      </w:r>
    </w:p>
    <w:p w:rsidR="00856752" w:rsidRDefault="00856752" w:rsidP="00856752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56752" w:rsidRDefault="00856752" w:rsidP="00856752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секретаря комиссии Токареву Т.А.</w:t>
      </w:r>
    </w:p>
    <w:p w:rsidR="00856752" w:rsidRDefault="00856752" w:rsidP="00856752">
      <w:pPr>
        <w:suppressAutoHyphens/>
        <w:spacing w:after="60" w:line="360" w:lineRule="auto"/>
        <w:ind w:firstLine="708"/>
      </w:pPr>
    </w:p>
    <w:p w:rsidR="00856752" w:rsidRDefault="00856752" w:rsidP="00856752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М.А. Дмитриев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856752" w:rsidRDefault="00856752" w:rsidP="00856752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Т.А. Токарева</w:t>
      </w:r>
    </w:p>
    <w:p w:rsidR="00856752" w:rsidRDefault="00856752" w:rsidP="00856752"/>
    <w:p w:rsidR="005E54C5" w:rsidRDefault="005E54C5"/>
    <w:sectPr w:rsidR="005E54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752"/>
    <w:rsid w:val="000C3564"/>
    <w:rsid w:val="003F466B"/>
    <w:rsid w:val="00407BB3"/>
    <w:rsid w:val="004401D9"/>
    <w:rsid w:val="005E54C5"/>
    <w:rsid w:val="00652CEA"/>
    <w:rsid w:val="007D4E11"/>
    <w:rsid w:val="00856752"/>
    <w:rsid w:val="00861498"/>
    <w:rsid w:val="009A078C"/>
    <w:rsid w:val="00F04475"/>
    <w:rsid w:val="00FB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7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5675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8567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5675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85675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85675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5675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675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7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5675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8567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5675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85675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85675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5675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67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27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2020-08-26T06:37:00Z</dcterms:created>
  <dcterms:modified xsi:type="dcterms:W3CDTF">2020-08-26T12:23:00Z</dcterms:modified>
</cp:coreProperties>
</file>