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1CD" w:rsidRDefault="004101CD" w:rsidP="004101CD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322E478" wp14:editId="2CA39CC5">
            <wp:extent cx="543560" cy="526415"/>
            <wp:effectExtent l="0" t="0" r="8890" b="6985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1CD" w:rsidRDefault="004101CD" w:rsidP="004101CD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4101CD" w:rsidRDefault="004101CD" w:rsidP="004101CD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4101CD" w:rsidRDefault="004101CD" w:rsidP="004101CD">
      <w:pPr>
        <w:jc w:val="center"/>
        <w:rPr>
          <w:b/>
          <w:szCs w:val="28"/>
        </w:rPr>
      </w:pPr>
    </w:p>
    <w:p w:rsidR="004101CD" w:rsidRDefault="004101CD" w:rsidP="004101CD">
      <w:pPr>
        <w:jc w:val="center"/>
        <w:rPr>
          <w:b/>
          <w:sz w:val="26"/>
          <w:szCs w:val="26"/>
        </w:rPr>
      </w:pPr>
    </w:p>
    <w:p w:rsidR="004101CD" w:rsidRDefault="004101CD" w:rsidP="004101CD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4101CD" w:rsidRDefault="004101CD" w:rsidP="004101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01CD" w:rsidRDefault="004101CD" w:rsidP="004101C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60-22</w:t>
      </w:r>
    </w:p>
    <w:p w:rsidR="004101CD" w:rsidRDefault="004101CD" w:rsidP="004101C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101CD" w:rsidRDefault="004101CD" w:rsidP="004101C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101CD" w:rsidRDefault="004101CD" w:rsidP="004101CD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2168  города Таганрога Ростовской области.</w:t>
      </w:r>
    </w:p>
    <w:p w:rsidR="004101CD" w:rsidRDefault="004101CD" w:rsidP="004101CD">
      <w:pPr>
        <w:pStyle w:val="a4"/>
        <w:rPr>
          <w:lang w:eastAsia="ru-RU"/>
        </w:rPr>
      </w:pPr>
    </w:p>
    <w:p w:rsidR="004101CD" w:rsidRDefault="004101CD" w:rsidP="004101CD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4101CD" w:rsidRDefault="004101CD" w:rsidP="004101CD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4101CD" w:rsidRDefault="004101CD" w:rsidP="004101CD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4101CD" w:rsidRDefault="004101CD" w:rsidP="004101CD">
      <w:pPr>
        <w:jc w:val="both"/>
        <w:rPr>
          <w:iCs/>
          <w:szCs w:val="28"/>
        </w:rPr>
      </w:pPr>
    </w:p>
    <w:p w:rsidR="004101CD" w:rsidRPr="009025FE" w:rsidRDefault="004101CD" w:rsidP="004101CD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 xml:space="preserve">1. Назначить председателем участковой избирательной комиссии  избирательного участка, участка референдума № 2168 члена участковой избирательной комиссии с правом решающего </w:t>
      </w:r>
      <w:r w:rsidRPr="009025FE">
        <w:rPr>
          <w:rFonts w:eastAsia="Calibri"/>
          <w:color w:val="000000" w:themeColor="text1"/>
          <w:szCs w:val="28"/>
        </w:rPr>
        <w:t xml:space="preserve">голоса </w:t>
      </w:r>
      <w:proofErr w:type="spellStart"/>
      <w:r w:rsidRPr="009025FE">
        <w:rPr>
          <w:color w:val="000000" w:themeColor="text1"/>
          <w:szCs w:val="28"/>
        </w:rPr>
        <w:t>Збандут</w:t>
      </w:r>
      <w:proofErr w:type="spellEnd"/>
      <w:r w:rsidRPr="009025FE">
        <w:rPr>
          <w:color w:val="000000" w:themeColor="text1"/>
          <w:szCs w:val="28"/>
        </w:rPr>
        <w:t xml:space="preserve"> Екатерину Викторовну</w:t>
      </w:r>
      <w:r w:rsidRPr="009025FE">
        <w:rPr>
          <w:rFonts w:eastAsia="Calibri"/>
          <w:color w:val="000000" w:themeColor="text1"/>
          <w:szCs w:val="28"/>
        </w:rPr>
        <w:t xml:space="preserve">. </w:t>
      </w:r>
    </w:p>
    <w:p w:rsidR="004101CD" w:rsidRDefault="004101CD" w:rsidP="004101CD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</w:t>
      </w:r>
      <w:proofErr w:type="spellStart"/>
      <w:r w:rsidRPr="009025FE">
        <w:rPr>
          <w:color w:val="000000" w:themeColor="text1"/>
          <w:szCs w:val="28"/>
        </w:rPr>
        <w:t>Збандут</w:t>
      </w:r>
      <w:proofErr w:type="spellEnd"/>
      <w:r w:rsidRPr="009025FE">
        <w:rPr>
          <w:color w:val="000000" w:themeColor="text1"/>
          <w:szCs w:val="28"/>
        </w:rPr>
        <w:t xml:space="preserve"> Екатерине Викторовне,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4101CD" w:rsidRDefault="004101CD" w:rsidP="004101CD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4101CD" w:rsidRDefault="004101CD" w:rsidP="004101CD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2168.</w:t>
      </w:r>
    </w:p>
    <w:p w:rsidR="004101CD" w:rsidRDefault="004101CD" w:rsidP="004101CD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4101CD" w:rsidRDefault="004101CD" w:rsidP="004101CD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4101CD" w:rsidRDefault="004101CD" w:rsidP="004101CD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4101CD" w:rsidRDefault="004101CD" w:rsidP="004101CD">
      <w:pPr>
        <w:rPr>
          <w:szCs w:val="28"/>
        </w:rPr>
      </w:pPr>
    </w:p>
    <w:p w:rsidR="004101CD" w:rsidRDefault="004101CD" w:rsidP="004101CD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4101CD" w:rsidRDefault="004101CD" w:rsidP="004101C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4101CD" w:rsidRDefault="004101CD" w:rsidP="004101C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101CD" w:rsidRDefault="004101CD" w:rsidP="004101CD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4101CD" w:rsidRDefault="004101CD" w:rsidP="004101C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101CD" w:rsidRDefault="004101CD" w:rsidP="004101C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101CD" w:rsidRDefault="004101CD" w:rsidP="004101C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101CD" w:rsidRDefault="004101CD" w:rsidP="004101C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101CD" w:rsidRDefault="004101CD" w:rsidP="004101C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101CD" w:rsidRDefault="004101CD" w:rsidP="004101C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D3A"/>
    <w:rsid w:val="004101CD"/>
    <w:rsid w:val="00872262"/>
    <w:rsid w:val="00A41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1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01C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4101CD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4101C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4101CD"/>
  </w:style>
  <w:style w:type="paragraph" w:styleId="a6">
    <w:name w:val="Balloon Text"/>
    <w:basedOn w:val="a"/>
    <w:link w:val="a7"/>
    <w:uiPriority w:val="99"/>
    <w:semiHidden/>
    <w:unhideWhenUsed/>
    <w:rsid w:val="004101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01C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1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01C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4101CD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4101C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4101CD"/>
  </w:style>
  <w:style w:type="paragraph" w:styleId="a6">
    <w:name w:val="Balloon Text"/>
    <w:basedOn w:val="a"/>
    <w:link w:val="a7"/>
    <w:uiPriority w:val="99"/>
    <w:semiHidden/>
    <w:unhideWhenUsed/>
    <w:rsid w:val="004101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01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2023-05-31T09:01:00Z</dcterms:created>
  <dcterms:modified xsi:type="dcterms:W3CDTF">2023-05-31T09:01:00Z</dcterms:modified>
</cp:coreProperties>
</file>