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ADA" w:rsidRDefault="002F4DF8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0ADA" w:rsidRDefault="002F4DF8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8E0ADA" w:rsidRDefault="002F4DF8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8E0ADA" w:rsidRDefault="008E0ADA">
      <w:pPr>
        <w:pStyle w:val="a3"/>
        <w:jc w:val="center"/>
        <w:rPr>
          <w:rFonts w:ascii="Times New Roman" w:hAnsi="Times New Roman"/>
          <w:b/>
          <w:sz w:val="28"/>
        </w:rPr>
      </w:pPr>
    </w:p>
    <w:p w:rsidR="008E0ADA" w:rsidRDefault="002F4DF8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8E0ADA" w:rsidRDefault="008E0ADA">
      <w:pPr>
        <w:pStyle w:val="a3"/>
        <w:jc w:val="center"/>
        <w:rPr>
          <w:rFonts w:ascii="Times New Roman" w:hAnsi="Times New Roman"/>
          <w:b/>
          <w:sz w:val="28"/>
        </w:rPr>
      </w:pPr>
    </w:p>
    <w:p w:rsidR="008E0ADA" w:rsidRDefault="002F4DF8">
      <w:pPr>
        <w:spacing w:after="0" w:line="240" w:lineRule="auto"/>
        <w:rPr>
          <w:rFonts w:ascii="Times New Roman" w:hAnsi="Times New Roman"/>
          <w:color w:val="F79646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05 февраля  2024г.</w:t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№ 99-17</w:t>
      </w:r>
    </w:p>
    <w:p w:rsidR="008E0ADA" w:rsidRDefault="002F4DF8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8E0ADA" w:rsidRDefault="002F4DF8">
      <w:pPr>
        <w:pStyle w:val="FR2"/>
        <w:spacing w:line="240" w:lineRule="auto"/>
        <w:ind w:left="1701" w:right="1558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участковой избирательной комиссии избирательного участка, участка референдума</w:t>
      </w:r>
      <w:r>
        <w:rPr>
          <w:rFonts w:ascii="Times New Roman" w:hAnsi="Times New Roman"/>
          <w:b/>
          <w:sz w:val="28"/>
        </w:rPr>
        <w:t xml:space="preserve"> № 2171</w:t>
      </w:r>
    </w:p>
    <w:p w:rsidR="008E0ADA" w:rsidRDefault="008E0ADA">
      <w:pPr>
        <w:pStyle w:val="FR2"/>
        <w:spacing w:line="240" w:lineRule="auto"/>
        <w:ind w:left="1701" w:right="1558" w:firstLine="0"/>
        <w:rPr>
          <w:rFonts w:ascii="Times New Roman" w:hAnsi="Times New Roman"/>
          <w:sz w:val="28"/>
        </w:rPr>
      </w:pPr>
    </w:p>
    <w:p w:rsidR="008E0ADA" w:rsidRDefault="002F4DF8">
      <w:pPr>
        <w:ind w:firstLine="708"/>
        <w:jc w:val="both"/>
        <w:rPr>
          <w:sz w:val="20"/>
        </w:rPr>
      </w:pPr>
      <w:proofErr w:type="gramStart"/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2171 с правом решающего голоса </w:t>
      </w:r>
      <w:proofErr w:type="spellStart"/>
      <w:r>
        <w:rPr>
          <w:rFonts w:ascii="Times New Roman" w:hAnsi="Times New Roman"/>
          <w:sz w:val="28"/>
        </w:rPr>
        <w:t>Трофимовской</w:t>
      </w:r>
      <w:proofErr w:type="spellEnd"/>
      <w:r>
        <w:rPr>
          <w:rFonts w:ascii="Times New Roman" w:hAnsi="Times New Roman"/>
          <w:sz w:val="28"/>
        </w:rPr>
        <w:t xml:space="preserve"> Елены Гаврииловны о сложении своих полномочий </w:t>
      </w:r>
      <w:r>
        <w:rPr>
          <w:rFonts w:ascii="Times New Roman" w:hAnsi="Times New Roman"/>
          <w:sz w:val="28"/>
        </w:rPr>
        <w:t>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01-12/1-218 от 02.02.2024 г.)</w:t>
      </w:r>
      <w:r>
        <w:rPr>
          <w:rFonts w:ascii="Times New Roman" w:hAnsi="Times New Roman"/>
          <w:sz w:val="28"/>
        </w:rPr>
        <w:t xml:space="preserve"> пред</w:t>
      </w:r>
      <w:r>
        <w:rPr>
          <w:rFonts w:ascii="Times New Roman" w:hAnsi="Times New Roman"/>
          <w:sz w:val="28"/>
        </w:rPr>
        <w:t>ложенной в состав участковой избирательной комиссии собранием избирателей по месту работы, руководствуясь подпунктом «а» пункта 6 статьи 29 Федерального закона от 12.06.2002 №67-ФЗ «Об основных гарантиях избирательных прав и</w:t>
      </w:r>
      <w:proofErr w:type="gramEnd"/>
      <w:r>
        <w:rPr>
          <w:rFonts w:ascii="Times New Roman" w:hAnsi="Times New Roman"/>
          <w:sz w:val="28"/>
        </w:rPr>
        <w:t xml:space="preserve"> права на участие в референдуме </w:t>
      </w:r>
      <w:r>
        <w:rPr>
          <w:rFonts w:ascii="Times New Roman" w:hAnsi="Times New Roman"/>
          <w:sz w:val="28"/>
        </w:rPr>
        <w:t>граждан Российской Федерации», Территориальная избирательная комиссия города Таганрога (восточная) Ростовской области</w:t>
      </w:r>
    </w:p>
    <w:p w:rsidR="008E0ADA" w:rsidRDefault="002F4DF8">
      <w:pPr>
        <w:pStyle w:val="a6"/>
        <w:tabs>
          <w:tab w:val="left" w:pos="0"/>
        </w:tabs>
        <w:ind w:left="0" w:right="-1" w:firstLine="851"/>
        <w:jc w:val="center"/>
      </w:pPr>
      <w:r>
        <w:t>ПОСТАНОВЛЯЕТ:</w:t>
      </w:r>
    </w:p>
    <w:p w:rsidR="008E0ADA" w:rsidRDefault="008E0ADA">
      <w:pPr>
        <w:pStyle w:val="a6"/>
        <w:tabs>
          <w:tab w:val="left" w:pos="0"/>
        </w:tabs>
        <w:ind w:left="0" w:right="-1" w:firstLine="851"/>
        <w:jc w:val="center"/>
      </w:pPr>
    </w:p>
    <w:p w:rsidR="008E0ADA" w:rsidRDefault="002F4DF8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Освободить от обязанностей члена участковой избирательной комиссии с правом решающего голоса избирательного участка, уча</w:t>
      </w:r>
      <w:r>
        <w:rPr>
          <w:rFonts w:ascii="Times New Roman" w:hAnsi="Times New Roman"/>
          <w:sz w:val="28"/>
        </w:rPr>
        <w:t xml:space="preserve">стка референдума № 2171 </w:t>
      </w:r>
      <w:proofErr w:type="spellStart"/>
      <w:r>
        <w:rPr>
          <w:rFonts w:ascii="Times New Roman" w:hAnsi="Times New Roman"/>
          <w:sz w:val="28"/>
        </w:rPr>
        <w:t>Трофимовскую</w:t>
      </w:r>
      <w:proofErr w:type="spellEnd"/>
      <w:r>
        <w:rPr>
          <w:rFonts w:ascii="Times New Roman" w:hAnsi="Times New Roman"/>
          <w:sz w:val="28"/>
        </w:rPr>
        <w:t xml:space="preserve"> Елену Гаврииловну.</w:t>
      </w:r>
    </w:p>
    <w:p w:rsidR="008E0ADA" w:rsidRDefault="002F4DF8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2.Направить настоящее постановление в участковую избирательную комиссию избирательного участка, участка референдума № 2171.</w:t>
      </w:r>
    </w:p>
    <w:p w:rsidR="008E0ADA" w:rsidRDefault="002F4DF8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3.Разместить настоящее постановление на сайте Территориальной избирательной </w:t>
      </w:r>
      <w:r>
        <w:rPr>
          <w:rFonts w:ascii="Times New Roman" w:hAnsi="Times New Roman"/>
          <w:sz w:val="28"/>
        </w:rPr>
        <w:t>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8E0ADA" w:rsidRDefault="002F4DF8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4. Контроль за исполнением настоящего постановления возложить на секретаря Территориальной избирательной комиссии </w:t>
      </w:r>
      <w:proofErr w:type="gramStart"/>
      <w:r>
        <w:rPr>
          <w:rFonts w:ascii="Times New Roman" w:hAnsi="Times New Roman"/>
          <w:sz w:val="28"/>
        </w:rPr>
        <w:t>г</w:t>
      </w:r>
      <w:proofErr w:type="gramEnd"/>
      <w:r>
        <w:rPr>
          <w:rFonts w:ascii="Times New Roman" w:hAnsi="Times New Roman"/>
          <w:sz w:val="28"/>
        </w:rPr>
        <w:t>. Таганрога (восточная) Ростов</w:t>
      </w:r>
      <w:r>
        <w:rPr>
          <w:rFonts w:ascii="Times New Roman" w:hAnsi="Times New Roman"/>
          <w:sz w:val="28"/>
        </w:rPr>
        <w:t>ской области Ю.В. Романенко.</w:t>
      </w:r>
    </w:p>
    <w:p w:rsidR="008E0ADA" w:rsidRDefault="008E0ADA">
      <w:pPr>
        <w:jc w:val="both"/>
        <w:rPr>
          <w:rFonts w:ascii="Times New Roman" w:hAnsi="Times New Roman"/>
          <w:sz w:val="28"/>
        </w:rPr>
      </w:pPr>
    </w:p>
    <w:p w:rsidR="008E0ADA" w:rsidRDefault="002F4DF8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8E0ADA" w:rsidRDefault="008E0ADA">
      <w:pPr>
        <w:pStyle w:val="a3"/>
        <w:rPr>
          <w:rFonts w:ascii="Times New Roman" w:hAnsi="Times New Roman"/>
          <w:sz w:val="28"/>
        </w:rPr>
      </w:pPr>
    </w:p>
    <w:p w:rsidR="008E0ADA" w:rsidRDefault="002F4DF8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8E0ADA" w:rsidRDefault="008E0ADA"/>
    <w:p w:rsidR="008E0ADA" w:rsidRDefault="008E0ADA"/>
    <w:p w:rsidR="008E0ADA" w:rsidRDefault="008E0ADA"/>
    <w:sectPr w:rsidR="008E0ADA" w:rsidSect="008E0A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E0ADA"/>
    <w:rsid w:val="002F4DF8"/>
    <w:rsid w:val="008E0A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8E0ADA"/>
  </w:style>
  <w:style w:type="paragraph" w:styleId="10">
    <w:name w:val="heading 1"/>
    <w:next w:val="a"/>
    <w:link w:val="11"/>
    <w:uiPriority w:val="9"/>
    <w:qFormat/>
    <w:rsid w:val="008E0ADA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8E0ADA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8E0ADA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8E0ADA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8E0ADA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8E0ADA"/>
  </w:style>
  <w:style w:type="paragraph" w:styleId="21">
    <w:name w:val="toc 2"/>
    <w:next w:val="a"/>
    <w:link w:val="22"/>
    <w:uiPriority w:val="39"/>
    <w:rsid w:val="008E0ADA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8E0ADA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8E0ADA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8E0ADA"/>
    <w:rPr>
      <w:rFonts w:ascii="XO Thames" w:hAnsi="XO Thames"/>
      <w:sz w:val="28"/>
    </w:rPr>
  </w:style>
  <w:style w:type="paragraph" w:styleId="a3">
    <w:name w:val="No Spacing"/>
    <w:link w:val="a4"/>
    <w:rsid w:val="008E0ADA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sid w:val="008E0ADA"/>
    <w:rPr>
      <w:rFonts w:ascii="Calibri" w:hAnsi="Calibri"/>
    </w:rPr>
  </w:style>
  <w:style w:type="paragraph" w:styleId="6">
    <w:name w:val="toc 6"/>
    <w:next w:val="a"/>
    <w:link w:val="60"/>
    <w:uiPriority w:val="39"/>
    <w:rsid w:val="008E0ADA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8E0ADA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8E0ADA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8E0ADA"/>
    <w:rPr>
      <w:rFonts w:ascii="XO Thames" w:hAnsi="XO Thames"/>
      <w:sz w:val="28"/>
    </w:rPr>
  </w:style>
  <w:style w:type="paragraph" w:customStyle="1" w:styleId="Endnote">
    <w:name w:val="Endnote"/>
    <w:link w:val="Endnote0"/>
    <w:rsid w:val="008E0ADA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8E0ADA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8E0ADA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31"/>
    <w:rsid w:val="008E0ADA"/>
  </w:style>
  <w:style w:type="paragraph" w:styleId="31">
    <w:name w:val="toc 3"/>
    <w:next w:val="a"/>
    <w:link w:val="32"/>
    <w:uiPriority w:val="39"/>
    <w:rsid w:val="008E0ADA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8E0ADA"/>
    <w:rPr>
      <w:rFonts w:ascii="XO Thames" w:hAnsi="XO Thames"/>
      <w:sz w:val="28"/>
    </w:rPr>
  </w:style>
  <w:style w:type="paragraph" w:customStyle="1" w:styleId="FR2">
    <w:name w:val="FR2"/>
    <w:link w:val="FR20"/>
    <w:rsid w:val="008E0ADA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sid w:val="008E0ADA"/>
    <w:rPr>
      <w:rFonts w:ascii="Arial" w:hAnsi="Arial"/>
    </w:rPr>
  </w:style>
  <w:style w:type="character" w:customStyle="1" w:styleId="50">
    <w:name w:val="Заголовок 5 Знак"/>
    <w:link w:val="5"/>
    <w:rsid w:val="008E0ADA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8E0ADA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sid w:val="008E0ADA"/>
    <w:rPr>
      <w:color w:val="0000FF"/>
      <w:u w:val="single"/>
    </w:rPr>
  </w:style>
  <w:style w:type="character" w:styleId="a5">
    <w:name w:val="Hyperlink"/>
    <w:link w:val="13"/>
    <w:rsid w:val="008E0ADA"/>
    <w:rPr>
      <w:color w:val="0000FF"/>
      <w:u w:val="single"/>
    </w:rPr>
  </w:style>
  <w:style w:type="paragraph" w:customStyle="1" w:styleId="Footnote">
    <w:name w:val="Footnote"/>
    <w:link w:val="Footnote0"/>
    <w:rsid w:val="008E0ADA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8E0ADA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8E0ADA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8E0ADA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8E0ADA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8E0ADA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8E0ADA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8E0ADA"/>
    <w:rPr>
      <w:rFonts w:ascii="XO Thames" w:hAnsi="XO Thames"/>
      <w:sz w:val="28"/>
    </w:rPr>
  </w:style>
  <w:style w:type="paragraph" w:styleId="a6">
    <w:name w:val="Block Text"/>
    <w:basedOn w:val="a"/>
    <w:link w:val="a7"/>
    <w:rsid w:val="008E0ADA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7">
    <w:name w:val="Цитата Знак"/>
    <w:basedOn w:val="1"/>
    <w:link w:val="a6"/>
    <w:rsid w:val="008E0ADA"/>
    <w:rPr>
      <w:rFonts w:ascii="Times New Roman" w:hAnsi="Times New Roman"/>
      <w:b/>
      <w:sz w:val="28"/>
    </w:rPr>
  </w:style>
  <w:style w:type="paragraph" w:styleId="8">
    <w:name w:val="toc 8"/>
    <w:next w:val="a"/>
    <w:link w:val="80"/>
    <w:uiPriority w:val="39"/>
    <w:rsid w:val="008E0ADA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8E0ADA"/>
    <w:rPr>
      <w:rFonts w:ascii="XO Thames" w:hAnsi="XO Thames"/>
      <w:sz w:val="28"/>
    </w:rPr>
  </w:style>
  <w:style w:type="paragraph" w:styleId="a8">
    <w:name w:val="Balloon Text"/>
    <w:basedOn w:val="a"/>
    <w:link w:val="a9"/>
    <w:rsid w:val="008E0ADA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sid w:val="008E0ADA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rsid w:val="008E0ADA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8E0ADA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rsid w:val="008E0ADA"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sid w:val="008E0AD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rsid w:val="008E0ADA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sid w:val="008E0AD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8E0ADA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8E0ADA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245</Words>
  <Characters>1403</Characters>
  <Application>Microsoft Office Word</Application>
  <DocSecurity>0</DocSecurity>
  <Lines>11</Lines>
  <Paragraphs>3</Paragraphs>
  <ScaleCrop>false</ScaleCrop>
  <Company>Microsoft</Company>
  <LinksUpToDate>false</LinksUpToDate>
  <CharactersWithSpaces>1645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2024-02-22T13:49:00Z</dcterms:created>
  <dcterms:modified xsi:type="dcterms:W3CDTF">2024-02-22T13:49:00Z</dcterms:modified>
</cp:coreProperties>
</file>