
<file path=[Content_Types].xml><?xml version="1.0" encoding="utf-8"?>
<Types xmlns="http://schemas.openxmlformats.org/package/2006/content-types">
  <Default ContentType="image/png" Extension="png"/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pStyle w:val="Style_1"/>
        <w:widowControl w:val="0"/>
        <w:ind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drawing>
          <wp:inline>
            <wp:extent cx="748030" cy="783590"/>
            <wp:effectExtent b="0" l="0" r="0" t="0"/>
            <wp:docPr hidden="false" id="2" name="Picture 2"/>
            <a:graphic>
              <a:graphicData uri="http://schemas.openxmlformats.org/drawingml/2006/picture">
                <pic:pic>
                  <pic:nvPicPr>
                    <pic:cNvPr hidden="false" id="1" name="Picture 1"/>
                    <pic:cNvPicPr preferRelativeResize="true"/>
                  </pic:nvPicPr>
                  <pic:blipFill>
                    <a:blip r:embed="rId1"/>
                    <a:srcRect b="0" l="0" r="0" t="0"/>
                    <a:stretch/>
                  </pic:blipFill>
                  <pic:spPr>
                    <a:xfrm flipH="false" flipV="false" rot="0">
                      <a:ext cx="748030" cy="783590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02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ТЕРРИТОРИАЛЬНАЯ ИЗБИРАТЕЛЬНАЯ КОМИССИЯ</w:t>
      </w:r>
    </w:p>
    <w:p w14:paraId="03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ГОРОДА</w:t>
      </w:r>
      <w:r>
        <w:rPr>
          <w:rFonts w:ascii="Times New Roman" w:hAnsi="Times New Roman"/>
          <w:b w:val="1"/>
          <w:sz w:val="28"/>
        </w:rPr>
        <w:t xml:space="preserve"> ТАГАНРОГА</w:t>
      </w:r>
      <w:r>
        <w:rPr>
          <w:rFonts w:ascii="Times New Roman" w:hAnsi="Times New Roman"/>
          <w:b w:val="1"/>
          <w:sz w:val="28"/>
        </w:rPr>
        <w:t xml:space="preserve"> (ВОСТОЧНАЯ) РОСТОВСКОЙ ОБЛАСТИ</w:t>
      </w:r>
    </w:p>
    <w:p w14:paraId="04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</w:p>
    <w:p w14:paraId="05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ПОСТАНОВЛЕНИЕ</w:t>
      </w:r>
    </w:p>
    <w:p w14:paraId="06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</w:p>
    <w:p w14:paraId="07000000">
      <w:pPr>
        <w:pStyle w:val="Style_1"/>
        <w:widowControl w:val="0"/>
        <w:ind w:firstLine="0" w:left="0"/>
        <w:rPr>
          <w:rFonts w:ascii="Times New Roman" w:hAnsi="Times New Roman"/>
          <w:sz w:val="28"/>
          <w:shd w:fill="FFD821" w:val="clear"/>
        </w:rPr>
      </w:pPr>
      <w:bookmarkStart w:id="1" w:name="_GoBack"/>
      <w:bookmarkEnd w:id="1"/>
      <w:r>
        <w:rPr>
          <w:rFonts w:ascii="Times New Roman" w:hAnsi="Times New Roman"/>
          <w:sz w:val="28"/>
        </w:rPr>
        <w:t>27 августа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20</w:t>
      </w:r>
      <w:r>
        <w:rPr>
          <w:rFonts w:ascii="Times New Roman" w:hAnsi="Times New Roman"/>
          <w:sz w:val="28"/>
        </w:rPr>
        <w:t>25</w:t>
      </w:r>
      <w:r>
        <w:rPr>
          <w:rFonts w:ascii="Times New Roman" w:hAnsi="Times New Roman"/>
          <w:sz w:val="28"/>
        </w:rPr>
        <w:t>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 xml:space="preserve">              </w:t>
      </w:r>
      <w:r>
        <w:rPr>
          <w:rFonts w:ascii="Times New Roman" w:hAnsi="Times New Roman"/>
          <w:sz w:val="28"/>
        </w:rPr>
        <w:t>№ 159-3</w:t>
      </w:r>
    </w:p>
    <w:p w14:paraId="08000000">
      <w:pPr>
        <w:pStyle w:val="Style_1"/>
        <w:widowControl w:val="0"/>
        <w:ind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14:paraId="09000000">
      <w:pPr>
        <w:pStyle w:val="Style_1"/>
        <w:widowControl w:val="0"/>
        <w:ind/>
        <w:jc w:val="center"/>
        <w:rPr>
          <w:rFonts w:ascii="Times New Roman" w:hAnsi="Times New Roman"/>
          <w:sz w:val="28"/>
        </w:rPr>
      </w:pPr>
    </w:p>
    <w:p w14:paraId="0A000000">
      <w:pPr>
        <w:pStyle w:val="Style_1"/>
        <w:widowControl w:val="0"/>
        <w:ind w:firstLine="0" w:left="1985" w:right="1984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 xml:space="preserve">О </w:t>
      </w:r>
      <w:r>
        <w:rPr>
          <w:rFonts w:ascii="Times New Roman" w:hAnsi="Times New Roman"/>
          <w:b w:val="1"/>
          <w:sz w:val="28"/>
        </w:rPr>
        <w:t xml:space="preserve">дополнительном </w:t>
      </w:r>
      <w:r>
        <w:rPr>
          <w:rFonts w:ascii="Times New Roman" w:hAnsi="Times New Roman"/>
          <w:b w:val="1"/>
          <w:sz w:val="28"/>
        </w:rPr>
        <w:t>зачислени</w:t>
      </w:r>
      <w:r>
        <w:rPr>
          <w:rFonts w:ascii="Times New Roman" w:hAnsi="Times New Roman"/>
          <w:b w:val="1"/>
          <w:sz w:val="28"/>
        </w:rPr>
        <w:t>и</w:t>
      </w:r>
      <w:r>
        <w:rPr>
          <w:rFonts w:ascii="Times New Roman" w:hAnsi="Times New Roman"/>
          <w:b w:val="1"/>
          <w:sz w:val="28"/>
        </w:rPr>
        <w:t xml:space="preserve"> в резерв составов участковых комиссий</w:t>
      </w:r>
      <w:r>
        <w:rPr>
          <w:rFonts w:ascii="Times New Roman" w:hAnsi="Times New Roman"/>
          <w:b w:val="1"/>
          <w:sz w:val="28"/>
        </w:rPr>
        <w:br/>
      </w:r>
      <w:r>
        <w:rPr>
          <w:rFonts w:ascii="Times New Roman" w:hAnsi="Times New Roman"/>
          <w:b w:val="1"/>
          <w:sz w:val="28"/>
        </w:rPr>
        <w:t>города Таганрога Ростовской области</w:t>
      </w:r>
    </w:p>
    <w:p w14:paraId="0B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</w:p>
    <w:p w14:paraId="0C000000">
      <w:pPr>
        <w:pStyle w:val="Style_2"/>
        <w:widowControl w:val="0"/>
        <w:spacing w:line="240" w:lineRule="auto"/>
        <w:ind w:firstLine="696" w:left="0"/>
        <w:jc w:val="both"/>
        <w:rPr>
          <w:rFonts w:ascii="Times New Roman" w:hAnsi="Times New Roman"/>
          <w:b w:val="0"/>
          <w:sz w:val="28"/>
        </w:rPr>
      </w:pPr>
      <w:r>
        <w:rPr>
          <w:rFonts w:ascii="Times New Roman" w:hAnsi="Times New Roman"/>
          <w:sz w:val="28"/>
        </w:rPr>
        <w:t xml:space="preserve">На основании пункта 9 статьи 26 Федерального закона от 12.06.2002 </w:t>
      </w:r>
      <w:r>
        <w:rPr>
          <w:rFonts w:ascii="Times New Roman" w:hAnsi="Times New Roman"/>
          <w:sz w:val="28"/>
        </w:rPr>
        <w:br/>
      </w:r>
      <w:r>
        <w:rPr>
          <w:rFonts w:ascii="Times New Roman" w:hAnsi="Times New Roman"/>
          <w:sz w:val="28"/>
        </w:rPr>
        <w:t>№ 67-ФЗ «Об основных гарантиях избирательных прав и права на участие в референдуме граждан Российской Федерации», пункта 22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Избирательной комиссии Ростовской области от 24.05.2018 № 38-9</w:t>
      </w:r>
      <w:r>
        <w:rPr>
          <w:rFonts w:ascii="Times New Roman" w:hAnsi="Times New Roman"/>
          <w:sz w:val="28"/>
        </w:rPr>
        <w:br/>
      </w:r>
      <w:r>
        <w:rPr>
          <w:rFonts w:ascii="Times New Roman" w:hAnsi="Times New Roman"/>
          <w:sz w:val="28"/>
        </w:rPr>
        <w:t>«О возложении полномочий по формированию резерва составов участковых комиссий на территориальные избирательные комиссии»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постановлением Территориальной избирательной комиссии города Таганрога</w:t>
      </w:r>
      <w:r>
        <w:t xml:space="preserve"> </w:t>
      </w:r>
      <w:r>
        <w:rPr>
          <w:rFonts w:ascii="Times New Roman" w:hAnsi="Times New Roman"/>
          <w:sz w:val="28"/>
        </w:rPr>
        <w:t>от 09.07.2018г № 94-5</w:t>
      </w:r>
      <w:r>
        <w:rPr>
          <w:rFonts w:ascii="Times New Roman" w:hAnsi="Times New Roman"/>
          <w:sz w:val="28"/>
        </w:rPr>
        <w:t xml:space="preserve"> «</w:t>
      </w:r>
      <w:r>
        <w:rPr>
          <w:rFonts w:ascii="Times New Roman" w:hAnsi="Times New Roman"/>
          <w:sz w:val="28"/>
        </w:rPr>
        <w:t>О сборе предложений для дополнительного зачисления в резерв составов участковых комиссий на территории города Таганрога</w:t>
      </w:r>
      <w:r>
        <w:rPr>
          <w:rFonts w:ascii="Times New Roman" w:hAnsi="Times New Roman"/>
          <w:sz w:val="28"/>
        </w:rPr>
        <w:t>»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Территориальная избирательная комиссия</w:t>
      </w:r>
      <w:r>
        <w:rPr>
          <w:rFonts w:ascii="Times New Roman" w:hAnsi="Times New Roman"/>
          <w:b w:val="1"/>
          <w:sz w:val="28"/>
        </w:rPr>
        <w:t xml:space="preserve"> </w:t>
      </w:r>
      <w:r>
        <w:rPr>
          <w:rFonts w:ascii="Times New Roman" w:hAnsi="Times New Roman"/>
          <w:b w:val="0"/>
          <w:sz w:val="28"/>
        </w:rPr>
        <w:t>гор</w:t>
      </w:r>
      <w:r>
        <w:rPr>
          <w:rFonts w:ascii="Times New Roman" w:hAnsi="Times New Roman"/>
          <w:b w:val="0"/>
          <w:sz w:val="28"/>
        </w:rPr>
        <w:t>о</w:t>
      </w:r>
      <w:r>
        <w:rPr>
          <w:rFonts w:ascii="Times New Roman" w:hAnsi="Times New Roman"/>
          <w:b w:val="0"/>
          <w:sz w:val="28"/>
        </w:rPr>
        <w:t>да Таганрога (восточная) Ростовской области</w:t>
      </w:r>
    </w:p>
    <w:p w14:paraId="0D000000">
      <w:pPr>
        <w:pStyle w:val="Style_1"/>
        <w:widowControl w:val="0"/>
        <w:spacing w:line="276" w:lineRule="auto"/>
        <w:ind w:firstLine="0" w:left="0"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ПОСТАНОВЛЯЕТ:</w:t>
      </w:r>
    </w:p>
    <w:p w14:paraId="0E000000">
      <w:pPr>
        <w:pStyle w:val="Style_1"/>
        <w:widowControl w:val="0"/>
        <w:spacing w:line="276" w:lineRule="auto"/>
        <w:ind/>
        <w:jc w:val="center"/>
        <w:rPr>
          <w:rFonts w:ascii="Times New Roman" w:hAnsi="Times New Roman"/>
          <w:sz w:val="28"/>
        </w:rPr>
      </w:pPr>
    </w:p>
    <w:p w14:paraId="0F000000">
      <w:pPr>
        <w:pStyle w:val="Style_1"/>
        <w:widowControl w:val="0"/>
        <w:spacing w:line="36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1. </w:t>
      </w:r>
      <w:r>
        <w:rPr>
          <w:rFonts w:ascii="Times New Roman" w:hAnsi="Times New Roman"/>
          <w:sz w:val="28"/>
        </w:rPr>
        <w:t xml:space="preserve">Зачислить </w:t>
      </w:r>
      <w:r>
        <w:rPr>
          <w:rFonts w:ascii="Times New Roman" w:hAnsi="Times New Roman"/>
          <w:sz w:val="28"/>
        </w:rPr>
        <w:t xml:space="preserve"> в резерв </w:t>
      </w:r>
      <w:r>
        <w:rPr>
          <w:rFonts w:ascii="Times New Roman" w:hAnsi="Times New Roman"/>
          <w:sz w:val="28"/>
        </w:rPr>
        <w:t xml:space="preserve">составов участковых комиссий города Таганрога </w:t>
      </w:r>
      <w:r>
        <w:rPr>
          <w:rFonts w:ascii="Times New Roman" w:hAnsi="Times New Roman"/>
          <w:sz w:val="28"/>
        </w:rPr>
        <w:t>лиц согласно прилагаемому списку</w:t>
      </w:r>
      <w:r>
        <w:rPr>
          <w:rFonts w:ascii="Times New Roman" w:hAnsi="Times New Roman"/>
          <w:sz w:val="28"/>
        </w:rPr>
        <w:t>.</w:t>
      </w:r>
    </w:p>
    <w:p w14:paraId="10000000">
      <w:pPr>
        <w:pStyle w:val="Style_1"/>
        <w:widowControl w:val="0"/>
        <w:spacing w:line="360" w:lineRule="auto"/>
        <w:ind/>
        <w:rPr>
          <w:rFonts w:ascii="Times New Roman" w:hAnsi="Times New Roman"/>
          <w:sz w:val="28"/>
        </w:rPr>
      </w:pPr>
    </w:p>
    <w:p w14:paraId="11000000">
      <w:pPr>
        <w:pStyle w:val="Style_1"/>
        <w:widowControl w:val="0"/>
        <w:spacing w:line="36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2. </w:t>
      </w:r>
      <w:r>
        <w:rPr>
          <w:rFonts w:ascii="Times New Roman" w:hAnsi="Times New Roman"/>
          <w:sz w:val="28"/>
        </w:rPr>
        <w:t xml:space="preserve">Разместить настоящее постановление на сайте </w:t>
      </w:r>
      <w:r>
        <w:rPr>
          <w:rFonts w:ascii="Times New Roman" w:hAnsi="Times New Roman"/>
          <w:sz w:val="28"/>
        </w:rPr>
        <w:t>Т</w:t>
      </w:r>
      <w:r>
        <w:rPr>
          <w:rFonts w:ascii="Times New Roman" w:hAnsi="Times New Roman"/>
          <w:sz w:val="28"/>
        </w:rPr>
        <w:t>ерриториальной избирательной комиссии города Таганрога</w:t>
      </w:r>
      <w:r>
        <w:rPr>
          <w:rFonts w:ascii="Times New Roman" w:hAnsi="Times New Roman"/>
          <w:sz w:val="28"/>
        </w:rPr>
        <w:t xml:space="preserve"> (восточная) Ростовской области</w:t>
      </w:r>
      <w:r>
        <w:rPr>
          <w:rFonts w:ascii="Times New Roman" w:hAnsi="Times New Roman"/>
          <w:sz w:val="28"/>
        </w:rPr>
        <w:t xml:space="preserve"> в информационно-телекоммуникационной сет</w:t>
      </w:r>
      <w:r>
        <w:rPr>
          <w:rFonts w:ascii="Times New Roman" w:hAnsi="Times New Roman"/>
          <w:sz w:val="28"/>
        </w:rPr>
        <w:t>и</w:t>
      </w:r>
      <w:r>
        <w:rPr>
          <w:rFonts w:ascii="Times New Roman" w:hAnsi="Times New Roman"/>
          <w:sz w:val="28"/>
        </w:rPr>
        <w:t xml:space="preserve"> «Интернет»</w:t>
      </w:r>
      <w:r>
        <w:rPr>
          <w:rFonts w:ascii="Times New Roman" w:hAnsi="Times New Roman"/>
          <w:sz w:val="28"/>
        </w:rPr>
        <w:t>.</w:t>
      </w:r>
    </w:p>
    <w:p w14:paraId="12000000">
      <w:pPr>
        <w:pStyle w:val="Style_1"/>
        <w:widowControl w:val="0"/>
        <w:spacing w:line="360" w:lineRule="auto"/>
        <w:ind/>
        <w:rPr>
          <w:rFonts w:ascii="Times New Roman" w:hAnsi="Times New Roman"/>
          <w:sz w:val="28"/>
        </w:rPr>
      </w:pPr>
    </w:p>
    <w:p w14:paraId="13000000">
      <w:pPr>
        <w:pStyle w:val="Style_1"/>
        <w:widowControl w:val="0"/>
        <w:spacing w:line="36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 Контроль над исполнением настоящего Постановления возложить на секретаря</w:t>
      </w:r>
      <w:r>
        <w:rPr>
          <w:rFonts w:ascii="Times New Roman" w:hAnsi="Times New Roman"/>
          <w:sz w:val="28"/>
        </w:rPr>
        <w:t xml:space="preserve"> Т</w:t>
      </w:r>
      <w:r>
        <w:rPr>
          <w:rFonts w:ascii="Times New Roman" w:hAnsi="Times New Roman"/>
          <w:sz w:val="28"/>
        </w:rPr>
        <w:t>ерриториальной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избирательной комиссии</w:t>
      </w:r>
      <w:r>
        <w:rPr>
          <w:rFonts w:ascii="Times New Roman" w:hAnsi="Times New Roman"/>
          <w:sz w:val="28"/>
        </w:rPr>
        <w:t xml:space="preserve"> города Таганрога</w:t>
      </w:r>
      <w:r>
        <w:rPr>
          <w:rFonts w:ascii="Times New Roman" w:hAnsi="Times New Roman"/>
          <w:sz w:val="28"/>
        </w:rPr>
        <w:t xml:space="preserve"> (восточная) Ростовской области Ю.В. Романенко.</w:t>
      </w:r>
    </w:p>
    <w:p w14:paraId="14000000">
      <w:pPr>
        <w:pStyle w:val="Style_1"/>
        <w:widowControl w:val="0"/>
        <w:spacing w:line="360" w:lineRule="auto"/>
        <w:ind w:firstLine="0" w:left="0"/>
        <w:jc w:val="left"/>
        <w:rPr>
          <w:rFonts w:ascii="Times New Roman" w:hAnsi="Times New Roman"/>
          <w:sz w:val="28"/>
        </w:rPr>
      </w:pPr>
    </w:p>
    <w:p w14:paraId="15000000">
      <w:pPr>
        <w:pStyle w:val="Style_1"/>
        <w:widowControl w:val="0"/>
        <w:spacing w:line="360" w:lineRule="auto"/>
        <w:ind w:firstLine="0" w:left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Председатель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>В.Г. Ерасов</w:t>
      </w:r>
    </w:p>
    <w:p w14:paraId="16000000">
      <w:pPr>
        <w:pStyle w:val="Style_1"/>
        <w:widowControl w:val="0"/>
        <w:spacing w:line="360" w:lineRule="auto"/>
        <w:ind w:firstLine="0" w:left="0"/>
        <w:jc w:val="left"/>
        <w:rPr>
          <w:rFonts w:ascii="Times New Roman" w:hAnsi="Times New Roman"/>
          <w:sz w:val="28"/>
        </w:rPr>
      </w:pPr>
    </w:p>
    <w:p w14:paraId="17000000">
      <w:pPr>
        <w:pStyle w:val="Style_1"/>
        <w:widowControl w:val="0"/>
        <w:spacing w:line="360" w:lineRule="auto"/>
        <w:ind w:firstLine="0" w:left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>Ю.В. Романенко</w:t>
      </w:r>
    </w:p>
    <w:p w14:paraId="18000000">
      <w:pPr>
        <w:widowControl w:val="0"/>
        <w:spacing w:after="200" w:line="360" w:lineRule="auto"/>
        <w:ind w:firstLine="0" w:left="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br w:type="page"/>
      </w:r>
    </w:p>
    <w:p w14:paraId="19000000">
      <w:pPr>
        <w:pStyle w:val="Style_1"/>
        <w:widowControl w:val="0"/>
        <w:ind w:firstLine="0" w:left="6521"/>
        <w:jc w:val="lef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Приложение 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Times New Roman" w:hAnsi="Times New Roman"/>
          <w:sz w:val="20"/>
        </w:rPr>
        <w:t xml:space="preserve">к постановлению </w:t>
      </w:r>
    </w:p>
    <w:p w14:paraId="1A000000">
      <w:pPr>
        <w:pStyle w:val="Style_1"/>
        <w:widowControl w:val="0"/>
        <w:ind w:firstLine="0" w:left="6521"/>
        <w:jc w:val="lef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Т</w:t>
      </w:r>
      <w:r>
        <w:rPr>
          <w:rFonts w:ascii="Times New Roman" w:hAnsi="Times New Roman"/>
          <w:sz w:val="20"/>
        </w:rPr>
        <w:t xml:space="preserve">ерриториальной избирательной комиссии 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Times New Roman" w:hAnsi="Times New Roman"/>
          <w:sz w:val="20"/>
        </w:rPr>
        <w:t>города</w:t>
      </w:r>
      <w:r>
        <w:rPr>
          <w:rFonts w:ascii="Times New Roman" w:hAnsi="Times New Roman"/>
          <w:sz w:val="20"/>
        </w:rPr>
        <w:t xml:space="preserve"> Таганрога</w:t>
      </w:r>
      <w:r>
        <w:rPr>
          <w:rFonts w:ascii="Times New Roman" w:hAnsi="Times New Roman"/>
          <w:sz w:val="20"/>
        </w:rPr>
        <w:t xml:space="preserve"> (восточная) Ростовской области</w:t>
      </w:r>
    </w:p>
    <w:p w14:paraId="1B000000">
      <w:pPr>
        <w:pStyle w:val="Style_1"/>
        <w:widowControl w:val="0"/>
        <w:ind w:firstLine="0" w:left="6521"/>
        <w:jc w:val="lef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от 27</w:t>
      </w:r>
      <w:r>
        <w:rPr>
          <w:rFonts w:ascii="Times New Roman" w:hAnsi="Times New Roman"/>
          <w:sz w:val="20"/>
        </w:rPr>
        <w:t>.08.20</w:t>
      </w:r>
      <w:r>
        <w:rPr>
          <w:rFonts w:ascii="Times New Roman" w:hAnsi="Times New Roman"/>
          <w:sz w:val="20"/>
        </w:rPr>
        <w:t>25</w:t>
      </w:r>
      <w:r>
        <w:rPr>
          <w:rFonts w:ascii="Times New Roman" w:hAnsi="Times New Roman"/>
          <w:sz w:val="20"/>
        </w:rPr>
        <w:t>г № 159-3</w:t>
      </w:r>
    </w:p>
    <w:p w14:paraId="1C000000">
      <w:pPr>
        <w:pStyle w:val="Style_1"/>
        <w:widowControl w:val="0"/>
        <w:ind w:firstLine="0" w:left="7088"/>
        <w:jc w:val="left"/>
        <w:rPr>
          <w:rFonts w:ascii="Times New Roman" w:hAnsi="Times New Roman"/>
        </w:rPr>
      </w:pPr>
    </w:p>
    <w:p w14:paraId="1D000000">
      <w:pPr>
        <w:widowControl w:val="0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Список кандидатур, предлагаемых для зачисления в резерв составов</w:t>
      </w:r>
    </w:p>
    <w:p w14:paraId="1E000000">
      <w:pPr>
        <w:widowControl w:val="0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участковых комиссий города Таганрога Ростовской области</w:t>
      </w:r>
    </w:p>
    <w:p w14:paraId="1F000000">
      <w:pPr>
        <w:widowControl w:val="0"/>
        <w:ind/>
        <w:jc w:val="center"/>
        <w:rPr>
          <w:rFonts w:ascii="Times New Roman" w:hAnsi="Times New Roman"/>
          <w:b w:val="1"/>
          <w:sz w:val="28"/>
        </w:rPr>
      </w:pPr>
    </w:p>
    <w:tbl>
      <w:tblPr>
        <w:tblStyle w:val="Style_3"/>
        <w:tblW w:type="auto" w:w="0"/>
        <w:tblInd w:type="dxa" w:w="-176"/>
        <w:tblLayout w:type="fixed"/>
      </w:tblPr>
      <w:tblGrid>
        <w:gridCol w:w="710"/>
        <w:gridCol w:w="3402"/>
        <w:gridCol w:w="4110"/>
        <w:gridCol w:w="1422"/>
      </w:tblGrid>
      <w:tr>
        <w:trPr>
          <w:trHeight w:hRule="atLeast" w:val="1342"/>
        </w:trPr>
        <w:tc>
          <w:tcPr>
            <w:tcW w:type="dxa" w:w="71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vAlign w:val="center"/>
          </w:tcPr>
          <w:p w14:paraId="20000000">
            <w:pPr>
              <w:widowControl w:val="0"/>
              <w:ind w:firstLine="0" w:left="0"/>
              <w:jc w:val="center"/>
              <w:rPr>
                <w:rFonts w:ascii="Times New Roman" w:hAnsi="Times New Roman"/>
                <w:b w:val="1"/>
                <w:color w:val="000000"/>
                <w:sz w:val="24"/>
              </w:rPr>
            </w:pPr>
            <w:r>
              <w:rPr>
                <w:rFonts w:ascii="Times New Roman" w:hAnsi="Times New Roman"/>
                <w:b w:val="1"/>
                <w:color w:val="000000"/>
                <w:sz w:val="24"/>
              </w:rPr>
              <w:t>№ п/п</w:t>
            </w:r>
          </w:p>
        </w:tc>
        <w:tc>
          <w:tcPr>
            <w:tcW w:type="dxa" w:w="340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vAlign w:val="center"/>
          </w:tcPr>
          <w:p w14:paraId="21000000">
            <w:pPr>
              <w:widowControl w:val="0"/>
              <w:ind/>
              <w:jc w:val="center"/>
              <w:rPr>
                <w:rFonts w:ascii="Times New Roman" w:hAnsi="Times New Roman"/>
                <w:b w:val="1"/>
                <w:color w:val="000000"/>
                <w:sz w:val="20"/>
              </w:rPr>
            </w:pPr>
            <w:r>
              <w:rPr>
                <w:rFonts w:ascii="Times New Roman" w:hAnsi="Times New Roman"/>
                <w:b w:val="1"/>
                <w:color w:val="000000"/>
                <w:sz w:val="20"/>
              </w:rPr>
              <w:t>Фамилия, имя, отчество</w:t>
            </w:r>
          </w:p>
        </w:tc>
        <w:tc>
          <w:tcPr>
            <w:tcW w:type="dxa" w:w="411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vAlign w:val="center"/>
          </w:tcPr>
          <w:p w14:paraId="22000000">
            <w:pPr>
              <w:widowControl w:val="0"/>
              <w:ind/>
              <w:jc w:val="center"/>
              <w:rPr>
                <w:rFonts w:ascii="Times New Roman" w:hAnsi="Times New Roman"/>
                <w:b w:val="1"/>
                <w:color w:val="000000"/>
                <w:sz w:val="20"/>
              </w:rPr>
            </w:pPr>
            <w:r>
              <w:rPr>
                <w:rFonts w:ascii="Times New Roman" w:hAnsi="Times New Roman"/>
                <w:b w:val="1"/>
                <w:color w:val="000000"/>
                <w:sz w:val="20"/>
              </w:rPr>
              <w:t>Наименование</w:t>
            </w:r>
          </w:p>
          <w:p w14:paraId="23000000">
            <w:pPr>
              <w:widowControl w:val="0"/>
              <w:ind/>
              <w:jc w:val="center"/>
              <w:rPr>
                <w:rFonts w:ascii="Times New Roman" w:hAnsi="Times New Roman"/>
                <w:b w:val="1"/>
                <w:color w:val="000000"/>
                <w:sz w:val="20"/>
              </w:rPr>
            </w:pPr>
            <w:r>
              <w:rPr>
                <w:rFonts w:ascii="Times New Roman" w:hAnsi="Times New Roman"/>
                <w:b w:val="1"/>
                <w:color w:val="000000"/>
                <w:sz w:val="20"/>
              </w:rPr>
              <w:t>субъекта выдвижения</w:t>
            </w:r>
          </w:p>
        </w:tc>
        <w:tc>
          <w:tcPr>
            <w:tcW w:type="dxa" w:w="1422"/>
            <w:tcBorders>
              <w:left w:color="000000" w:sz="6" w:val="single"/>
            </w:tcBorders>
            <w:vAlign w:val="center"/>
          </w:tcPr>
          <w:p w14:paraId="24000000">
            <w:pPr>
              <w:widowControl w:val="0"/>
              <w:ind w:hanging="106" w:left="106"/>
              <w:jc w:val="center"/>
              <w:rPr>
                <w:rFonts w:ascii="Times New Roman" w:hAnsi="Times New Roman"/>
                <w:b w:val="1"/>
                <w:color w:val="000000"/>
                <w:sz w:val="20"/>
              </w:rPr>
            </w:pPr>
            <w:r>
              <w:rPr>
                <w:rFonts w:ascii="Times New Roman" w:hAnsi="Times New Roman"/>
                <w:b w:val="1"/>
                <w:color w:val="000000"/>
                <w:sz w:val="20"/>
              </w:rPr>
              <w:t xml:space="preserve">Очередность назначения, </w:t>
            </w:r>
            <w:r>
              <w:rPr>
                <w:rFonts w:ascii="Times New Roman" w:hAnsi="Times New Roman"/>
                <w:b w:val="1"/>
                <w:color w:val="000000"/>
                <w:sz w:val="20"/>
              </w:rPr>
              <w:t>указанная политической партией</w:t>
            </w:r>
          </w:p>
        </w:tc>
      </w:tr>
      <w:tr>
        <w:trPr>
          <w:trHeight w:hRule="atLeast" w:val="1172"/>
        </w:trPr>
        <w:tc>
          <w:tcPr>
            <w:tcW w:type="dxa" w:w="71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25000000">
            <w:pPr>
              <w:pStyle w:val="Style_2"/>
              <w:widowControl w:val="0"/>
              <w:numPr>
                <w:ilvl w:val="0"/>
                <w:numId w:val="1"/>
              </w:numPr>
              <w:spacing w:after="0" w:line="240" w:lineRule="auto"/>
              <w:ind w:hanging="647" w:left="602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type="dxa" w:w="340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26000000">
            <w:pPr>
              <w:widowControl w:val="1"/>
              <w:ind w:firstLine="0" w:left="-142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Тригуб</w:t>
            </w:r>
            <w:r>
              <w:rPr>
                <w:rFonts w:ascii="Times New Roman" w:hAnsi="Times New Roman"/>
                <w:sz w:val="28"/>
              </w:rPr>
              <w:br/>
            </w:r>
            <w:r>
              <w:rPr>
                <w:rFonts w:ascii="Times New Roman" w:hAnsi="Times New Roman"/>
                <w:sz w:val="28"/>
              </w:rPr>
              <w:tab/>
            </w:r>
            <w:r>
              <w:rPr>
                <w:rFonts w:ascii="Times New Roman" w:hAnsi="Times New Roman"/>
                <w:sz w:val="28"/>
              </w:rPr>
              <w:t>Елена Викторовна</w:t>
            </w:r>
          </w:p>
        </w:tc>
        <w:tc>
          <w:tcPr>
            <w:tcW w:type="dxa" w:w="411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vAlign w:val="center"/>
          </w:tcPr>
          <w:p w14:paraId="27000000">
            <w:pPr>
              <w:widowControl w:val="0"/>
              <w:spacing w:after="0" w:line="240" w:lineRule="auto"/>
              <w:ind/>
              <w:jc w:val="center"/>
            </w:pPr>
            <w:r>
              <w:rPr>
                <w:rFonts w:ascii="Times New Roman" w:hAnsi="Times New Roman"/>
              </w:rPr>
              <w:t xml:space="preserve">собрание избирателей </w:t>
            </w:r>
            <w:r>
              <w:rPr>
                <w:rFonts w:ascii="Times New Roman" w:hAnsi="Times New Roman"/>
              </w:rPr>
              <w:br/>
            </w:r>
            <w:r>
              <w:rPr>
                <w:rFonts w:ascii="Times New Roman" w:hAnsi="Times New Roman"/>
              </w:rPr>
              <w:t>по месту жительства</w:t>
            </w:r>
          </w:p>
        </w:tc>
        <w:tc>
          <w:tcPr>
            <w:tcW w:type="dxa" w:w="1422"/>
            <w:tcBorders>
              <w:left w:color="000000" w:sz="6" w:val="single"/>
            </w:tcBorders>
          </w:tcPr>
          <w:p w14:paraId="28000000">
            <w:pPr>
              <w:widowControl w:val="0"/>
              <w:ind/>
              <w:jc w:val="center"/>
              <w:rPr>
                <w:rFonts w:ascii="Times New Roman" w:hAnsi="Times New Roman"/>
                <w:sz w:val="20"/>
              </w:rPr>
            </w:pPr>
          </w:p>
        </w:tc>
      </w:tr>
      <w:tr>
        <w:trPr>
          <w:trHeight w:hRule="atLeast" w:val="1172"/>
        </w:trPr>
        <w:tc>
          <w:tcPr>
            <w:tcW w:type="dxa" w:w="71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29000000">
            <w:pPr>
              <w:pStyle w:val="Style_2"/>
              <w:widowControl w:val="0"/>
              <w:numPr>
                <w:ilvl w:val="0"/>
                <w:numId w:val="1"/>
              </w:numPr>
              <w:spacing w:after="0" w:line="240" w:lineRule="auto"/>
              <w:ind w:hanging="647" w:left="602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type="dxa" w:w="340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2A000000">
            <w:pPr>
              <w:widowControl w:val="1"/>
              <w:ind w:firstLine="0" w:left="-142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Морозова</w:t>
            </w:r>
            <w:r>
              <w:rPr>
                <w:rFonts w:ascii="Times New Roman" w:hAnsi="Times New Roman"/>
                <w:sz w:val="28"/>
              </w:rPr>
              <w:tab/>
            </w:r>
            <w:r>
              <w:rPr>
                <w:rFonts w:ascii="Times New Roman" w:hAnsi="Times New Roman"/>
                <w:sz w:val="28"/>
              </w:rPr>
              <w:br/>
            </w:r>
            <w:r>
              <w:rPr>
                <w:rFonts w:ascii="Times New Roman" w:hAnsi="Times New Roman"/>
                <w:sz w:val="28"/>
              </w:rPr>
              <w:t>Юлия</w:t>
            </w:r>
            <w:r>
              <w:rPr>
                <w:rFonts w:ascii="Times New Roman" w:hAnsi="Times New Roman"/>
                <w:sz w:val="28"/>
              </w:rPr>
              <w:tab/>
            </w:r>
            <w:r>
              <w:rPr>
                <w:rFonts w:ascii="Times New Roman" w:hAnsi="Times New Roman"/>
                <w:sz w:val="28"/>
              </w:rPr>
              <w:t>Юрьевна</w:t>
            </w:r>
          </w:p>
        </w:tc>
        <w:tc>
          <w:tcPr>
            <w:tcW w:type="dxa" w:w="411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vAlign w:val="center"/>
          </w:tcPr>
          <w:p w14:paraId="2B000000">
            <w:pPr>
              <w:widowControl w:val="0"/>
              <w:spacing w:after="0" w:line="240" w:lineRule="auto"/>
              <w:ind/>
              <w:jc w:val="center"/>
            </w:pPr>
            <w:r>
              <w:rPr>
                <w:rFonts w:ascii="Times New Roman" w:hAnsi="Times New Roman"/>
              </w:rPr>
              <w:t xml:space="preserve">собрание избирателей </w:t>
            </w:r>
            <w:r>
              <w:rPr>
                <w:rFonts w:ascii="Times New Roman" w:hAnsi="Times New Roman"/>
              </w:rPr>
              <w:br/>
            </w:r>
            <w:r>
              <w:rPr>
                <w:rFonts w:ascii="Times New Roman" w:hAnsi="Times New Roman"/>
              </w:rPr>
              <w:t>по месту жительства</w:t>
            </w:r>
          </w:p>
        </w:tc>
        <w:tc>
          <w:tcPr>
            <w:tcW w:type="dxa" w:w="1422"/>
            <w:tcBorders>
              <w:left w:color="000000" w:sz="6" w:val="single"/>
            </w:tcBorders>
          </w:tcPr>
          <w:p w14:paraId="2C000000">
            <w:pPr>
              <w:widowControl w:val="0"/>
              <w:ind/>
              <w:jc w:val="center"/>
              <w:rPr>
                <w:rFonts w:ascii="Times New Roman" w:hAnsi="Times New Roman"/>
                <w:sz w:val="20"/>
              </w:rPr>
            </w:pPr>
          </w:p>
        </w:tc>
      </w:tr>
      <w:tr>
        <w:trPr>
          <w:trHeight w:hRule="atLeast" w:val="1172"/>
        </w:trPr>
        <w:tc>
          <w:tcPr>
            <w:tcW w:type="dxa" w:w="71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2D000000">
            <w:pPr>
              <w:pStyle w:val="Style_2"/>
              <w:widowControl w:val="0"/>
              <w:numPr>
                <w:ilvl w:val="0"/>
                <w:numId w:val="1"/>
              </w:numPr>
              <w:spacing w:after="0" w:line="240" w:lineRule="auto"/>
              <w:ind w:hanging="647" w:left="602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type="dxa" w:w="340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2E000000">
            <w:pPr>
              <w:widowControl w:val="1"/>
              <w:ind w:firstLine="0" w:left="-142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Курилова</w:t>
            </w:r>
            <w:r>
              <w:rPr>
                <w:rFonts w:ascii="Times New Roman" w:hAnsi="Times New Roman"/>
                <w:sz w:val="28"/>
              </w:rPr>
              <w:tab/>
            </w:r>
            <w:r>
              <w:rPr>
                <w:rFonts w:ascii="Times New Roman" w:hAnsi="Times New Roman"/>
                <w:sz w:val="28"/>
              </w:rPr>
              <w:br/>
            </w:r>
            <w:r>
              <w:rPr>
                <w:rFonts w:ascii="Times New Roman" w:hAnsi="Times New Roman"/>
                <w:sz w:val="28"/>
              </w:rPr>
              <w:t>Мария</w:t>
            </w:r>
            <w:r>
              <w:rPr>
                <w:rFonts w:ascii="Times New Roman" w:hAnsi="Times New Roman"/>
                <w:sz w:val="28"/>
              </w:rPr>
              <w:tab/>
            </w:r>
            <w:r>
              <w:rPr>
                <w:rFonts w:ascii="Times New Roman" w:hAnsi="Times New Roman"/>
                <w:sz w:val="28"/>
              </w:rPr>
              <w:t>Владимировна</w:t>
            </w:r>
          </w:p>
        </w:tc>
        <w:tc>
          <w:tcPr>
            <w:tcW w:type="dxa" w:w="411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vAlign w:val="center"/>
          </w:tcPr>
          <w:p w14:paraId="2F000000">
            <w:pPr>
              <w:widowControl w:val="0"/>
              <w:spacing w:after="0" w:line="240" w:lineRule="auto"/>
              <w:ind/>
              <w:jc w:val="center"/>
            </w:pPr>
            <w:r>
              <w:rPr>
                <w:rFonts w:ascii="Times New Roman" w:hAnsi="Times New Roman"/>
              </w:rPr>
              <w:t xml:space="preserve">собрание избирателей </w:t>
            </w:r>
            <w:r>
              <w:rPr>
                <w:rFonts w:ascii="Times New Roman" w:hAnsi="Times New Roman"/>
              </w:rPr>
              <w:br/>
            </w:r>
            <w:r>
              <w:rPr>
                <w:rFonts w:ascii="Times New Roman" w:hAnsi="Times New Roman"/>
              </w:rPr>
              <w:t>по месту жительства</w:t>
            </w:r>
          </w:p>
        </w:tc>
        <w:tc>
          <w:tcPr>
            <w:tcW w:type="dxa" w:w="1422"/>
            <w:tcBorders>
              <w:left w:color="000000" w:sz="6" w:val="single"/>
            </w:tcBorders>
          </w:tcPr>
          <w:p w14:paraId="30000000">
            <w:pPr>
              <w:widowControl w:val="0"/>
              <w:ind/>
              <w:jc w:val="center"/>
              <w:rPr>
                <w:rFonts w:ascii="Times New Roman" w:hAnsi="Times New Roman"/>
                <w:sz w:val="20"/>
              </w:rPr>
            </w:pPr>
          </w:p>
        </w:tc>
      </w:tr>
      <w:tr>
        <w:trPr>
          <w:trHeight w:hRule="atLeast" w:val="1172"/>
        </w:trPr>
        <w:tc>
          <w:tcPr>
            <w:tcW w:type="dxa" w:w="71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31000000">
            <w:pPr>
              <w:pStyle w:val="Style_2"/>
              <w:widowControl w:val="0"/>
              <w:numPr>
                <w:ilvl w:val="0"/>
                <w:numId w:val="1"/>
              </w:numPr>
              <w:spacing w:after="0" w:line="240" w:lineRule="auto"/>
              <w:ind w:hanging="647" w:left="602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type="dxa" w:w="340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32000000">
            <w:pPr>
              <w:widowControl w:val="1"/>
              <w:ind w:firstLine="0" w:left="-142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Петров</w:t>
            </w:r>
            <w:r>
              <w:rPr>
                <w:rFonts w:ascii="Times New Roman" w:hAnsi="Times New Roman"/>
                <w:sz w:val="28"/>
              </w:rPr>
              <w:tab/>
            </w:r>
            <w:r>
              <w:rPr>
                <w:rFonts w:ascii="Times New Roman" w:hAnsi="Times New Roman"/>
                <w:sz w:val="28"/>
              </w:rPr>
              <w:br/>
            </w:r>
            <w:r>
              <w:rPr>
                <w:rFonts w:ascii="Times New Roman" w:hAnsi="Times New Roman"/>
                <w:sz w:val="28"/>
              </w:rPr>
              <w:t>Константин</w:t>
            </w:r>
            <w:r>
              <w:rPr>
                <w:rFonts w:ascii="Times New Roman" w:hAnsi="Times New Roman"/>
                <w:sz w:val="28"/>
              </w:rPr>
              <w:tab/>
            </w:r>
            <w:r>
              <w:rPr>
                <w:rFonts w:ascii="Times New Roman" w:hAnsi="Times New Roman"/>
                <w:sz w:val="28"/>
              </w:rPr>
              <w:t>Дмитриевич</w:t>
            </w:r>
          </w:p>
        </w:tc>
        <w:tc>
          <w:tcPr>
            <w:tcW w:type="dxa" w:w="411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vAlign w:val="center"/>
          </w:tcPr>
          <w:p w14:paraId="33000000">
            <w:pPr>
              <w:widowControl w:val="0"/>
              <w:spacing w:after="0" w:line="240" w:lineRule="auto"/>
              <w:ind/>
              <w:jc w:val="center"/>
            </w:pPr>
            <w:r>
              <w:rPr>
                <w:rFonts w:ascii="Times New Roman" w:hAnsi="Times New Roman"/>
              </w:rPr>
              <w:t xml:space="preserve">собрание избирателей </w:t>
            </w:r>
            <w:r>
              <w:rPr>
                <w:rFonts w:ascii="Times New Roman" w:hAnsi="Times New Roman"/>
              </w:rPr>
              <w:br/>
            </w:r>
            <w:r>
              <w:rPr>
                <w:rFonts w:ascii="Times New Roman" w:hAnsi="Times New Roman"/>
              </w:rPr>
              <w:t>по месту жительства</w:t>
            </w:r>
          </w:p>
        </w:tc>
        <w:tc>
          <w:tcPr>
            <w:tcW w:type="dxa" w:w="1422"/>
            <w:tcBorders>
              <w:left w:color="000000" w:sz="6" w:val="single"/>
            </w:tcBorders>
          </w:tcPr>
          <w:p w14:paraId="34000000">
            <w:pPr>
              <w:widowControl w:val="0"/>
              <w:ind/>
              <w:jc w:val="center"/>
              <w:rPr>
                <w:rFonts w:ascii="Times New Roman" w:hAnsi="Times New Roman"/>
                <w:sz w:val="20"/>
              </w:rPr>
            </w:pPr>
          </w:p>
        </w:tc>
      </w:tr>
      <w:tr>
        <w:trPr>
          <w:trHeight w:hRule="atLeast" w:val="1172"/>
        </w:trPr>
        <w:tc>
          <w:tcPr>
            <w:tcW w:type="dxa" w:w="71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35000000">
            <w:pPr>
              <w:pStyle w:val="Style_2"/>
              <w:widowControl w:val="0"/>
              <w:numPr>
                <w:ilvl w:val="0"/>
                <w:numId w:val="1"/>
              </w:numPr>
              <w:spacing w:after="0" w:line="240" w:lineRule="auto"/>
              <w:ind w:hanging="647" w:left="602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type="dxa" w:w="340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36000000">
            <w:pPr>
              <w:widowControl w:val="1"/>
              <w:ind w:firstLine="0" w:left="-142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Мавруда</w:t>
            </w:r>
            <w:r>
              <w:rPr>
                <w:rFonts w:ascii="Times New Roman" w:hAnsi="Times New Roman"/>
                <w:sz w:val="28"/>
              </w:rPr>
              <w:tab/>
            </w:r>
            <w:r>
              <w:rPr>
                <w:rFonts w:ascii="Times New Roman" w:hAnsi="Times New Roman"/>
                <w:sz w:val="28"/>
              </w:rPr>
              <w:br/>
            </w:r>
            <w:r>
              <w:rPr>
                <w:rFonts w:ascii="Times New Roman" w:hAnsi="Times New Roman"/>
                <w:sz w:val="28"/>
              </w:rPr>
              <w:t>Ирина</w:t>
            </w:r>
            <w:r>
              <w:rPr>
                <w:rFonts w:ascii="Times New Roman" w:hAnsi="Times New Roman"/>
                <w:sz w:val="28"/>
              </w:rPr>
              <w:tab/>
            </w:r>
            <w:r>
              <w:rPr>
                <w:rFonts w:ascii="Times New Roman" w:hAnsi="Times New Roman"/>
                <w:sz w:val="28"/>
              </w:rPr>
              <w:t>Борисовна</w:t>
            </w:r>
          </w:p>
        </w:tc>
        <w:tc>
          <w:tcPr>
            <w:tcW w:type="dxa" w:w="411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vAlign w:val="center"/>
          </w:tcPr>
          <w:p w14:paraId="37000000">
            <w:pPr>
              <w:widowControl w:val="0"/>
              <w:spacing w:after="0" w:line="240" w:lineRule="auto"/>
              <w:ind/>
              <w:jc w:val="center"/>
            </w:pPr>
            <w:r>
              <w:rPr>
                <w:rFonts w:ascii="Times New Roman" w:hAnsi="Times New Roman"/>
              </w:rPr>
              <w:t xml:space="preserve">собрание избирателей </w:t>
            </w:r>
            <w:r>
              <w:rPr>
                <w:rFonts w:ascii="Times New Roman" w:hAnsi="Times New Roman"/>
              </w:rPr>
              <w:br/>
            </w:r>
            <w:r>
              <w:rPr>
                <w:rFonts w:ascii="Times New Roman" w:hAnsi="Times New Roman"/>
              </w:rPr>
              <w:t>по месту работы</w:t>
            </w:r>
          </w:p>
        </w:tc>
        <w:tc>
          <w:tcPr>
            <w:tcW w:type="dxa" w:w="1422"/>
            <w:tcBorders>
              <w:left w:color="000000" w:sz="6" w:val="single"/>
            </w:tcBorders>
          </w:tcPr>
          <w:p w14:paraId="38000000">
            <w:pPr>
              <w:widowControl w:val="0"/>
              <w:ind/>
              <w:jc w:val="center"/>
              <w:rPr>
                <w:rFonts w:ascii="Times New Roman" w:hAnsi="Times New Roman"/>
                <w:sz w:val="20"/>
              </w:rPr>
            </w:pPr>
          </w:p>
        </w:tc>
      </w:tr>
      <w:tr>
        <w:trPr>
          <w:trHeight w:hRule="atLeast" w:val="1172"/>
        </w:trPr>
        <w:tc>
          <w:tcPr>
            <w:tcW w:type="dxa" w:w="71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39000000">
            <w:pPr>
              <w:pStyle w:val="Style_2"/>
              <w:widowControl w:val="0"/>
              <w:numPr>
                <w:ilvl w:val="0"/>
                <w:numId w:val="1"/>
              </w:numPr>
              <w:spacing w:after="0" w:line="240" w:lineRule="auto"/>
              <w:ind w:hanging="647" w:left="602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type="dxa" w:w="340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3A000000">
            <w:pPr>
              <w:widowControl w:val="1"/>
              <w:ind w:firstLine="0" w:left="-142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Верещагин</w:t>
            </w:r>
            <w:r>
              <w:rPr>
                <w:rFonts w:ascii="Times New Roman" w:hAnsi="Times New Roman"/>
                <w:sz w:val="28"/>
              </w:rPr>
              <w:tab/>
            </w:r>
            <w:r>
              <w:rPr>
                <w:rFonts w:ascii="Times New Roman" w:hAnsi="Times New Roman"/>
                <w:sz w:val="28"/>
              </w:rPr>
              <w:br/>
            </w:r>
            <w:r>
              <w:rPr>
                <w:rFonts w:ascii="Times New Roman" w:hAnsi="Times New Roman"/>
                <w:sz w:val="28"/>
              </w:rPr>
              <w:t>Дмитрий Юрьевич</w:t>
            </w:r>
          </w:p>
        </w:tc>
        <w:tc>
          <w:tcPr>
            <w:tcW w:type="dxa" w:w="411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vAlign w:val="center"/>
          </w:tcPr>
          <w:p w14:paraId="3B000000">
            <w:pPr>
              <w:widowControl w:val="0"/>
              <w:spacing w:after="0" w:line="240" w:lineRule="auto"/>
              <w:ind/>
              <w:jc w:val="center"/>
            </w:pPr>
            <w:r>
              <w:rPr>
                <w:rFonts w:ascii="Times New Roman" w:hAnsi="Times New Roman"/>
              </w:rPr>
              <w:t xml:space="preserve">собрание избирателей </w:t>
            </w:r>
            <w:r>
              <w:rPr>
                <w:rFonts w:ascii="Times New Roman" w:hAnsi="Times New Roman"/>
              </w:rPr>
              <w:br/>
            </w:r>
            <w:r>
              <w:rPr>
                <w:rFonts w:ascii="Times New Roman" w:hAnsi="Times New Roman"/>
              </w:rPr>
              <w:t>по месту работы</w:t>
            </w:r>
          </w:p>
          <w:p w14:paraId="3C000000">
            <w:pPr>
              <w:widowControl w:val="0"/>
              <w:spacing w:after="0" w:line="240" w:lineRule="auto"/>
              <w:ind/>
              <w:jc w:val="center"/>
              <w:rPr>
                <w:rFonts w:ascii="Times New Roman" w:hAnsi="Times New Roman"/>
              </w:rPr>
            </w:pPr>
          </w:p>
        </w:tc>
        <w:tc>
          <w:tcPr>
            <w:tcW w:type="dxa" w:w="1422"/>
            <w:tcBorders>
              <w:left w:color="000000" w:sz="6" w:val="single"/>
            </w:tcBorders>
          </w:tcPr>
          <w:p w14:paraId="3D000000">
            <w:pPr>
              <w:widowControl w:val="0"/>
              <w:ind/>
              <w:jc w:val="center"/>
              <w:rPr>
                <w:rFonts w:ascii="Times New Roman" w:hAnsi="Times New Roman"/>
                <w:sz w:val="20"/>
              </w:rPr>
            </w:pPr>
          </w:p>
        </w:tc>
      </w:tr>
      <w:tr>
        <w:trPr>
          <w:trHeight w:hRule="atLeast" w:val="1172"/>
        </w:trPr>
        <w:tc>
          <w:tcPr>
            <w:tcW w:type="dxa" w:w="71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3E000000">
            <w:pPr>
              <w:pStyle w:val="Style_2"/>
              <w:widowControl w:val="0"/>
              <w:numPr>
                <w:ilvl w:val="0"/>
                <w:numId w:val="1"/>
              </w:numPr>
              <w:spacing w:after="0" w:line="240" w:lineRule="auto"/>
              <w:ind w:hanging="647" w:left="602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type="dxa" w:w="340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3F000000">
            <w:pPr>
              <w:widowControl w:val="1"/>
              <w:ind w:firstLine="0" w:left="-142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Тимошенко</w:t>
            </w:r>
            <w:r>
              <w:rPr>
                <w:rFonts w:ascii="Times New Roman" w:hAnsi="Times New Roman"/>
                <w:sz w:val="28"/>
              </w:rPr>
              <w:tab/>
            </w:r>
            <w:r>
              <w:rPr>
                <w:rFonts w:ascii="Times New Roman" w:hAnsi="Times New Roman"/>
                <w:sz w:val="28"/>
              </w:rPr>
              <w:br/>
            </w:r>
            <w:r>
              <w:rPr>
                <w:rFonts w:ascii="Times New Roman" w:hAnsi="Times New Roman"/>
                <w:sz w:val="28"/>
              </w:rPr>
              <w:t>Елена</w:t>
            </w:r>
            <w:r>
              <w:rPr>
                <w:rFonts w:ascii="Times New Roman" w:hAnsi="Times New Roman"/>
                <w:sz w:val="28"/>
              </w:rPr>
              <w:tab/>
            </w:r>
            <w:r>
              <w:rPr>
                <w:rFonts w:ascii="Times New Roman" w:hAnsi="Times New Roman"/>
                <w:sz w:val="28"/>
              </w:rPr>
              <w:t>Васильевна</w:t>
            </w:r>
          </w:p>
        </w:tc>
        <w:tc>
          <w:tcPr>
            <w:tcW w:type="dxa" w:w="411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vAlign w:val="center"/>
          </w:tcPr>
          <w:p w14:paraId="40000000">
            <w:pPr>
              <w:widowControl w:val="0"/>
              <w:spacing w:after="0" w:line="240" w:lineRule="auto"/>
              <w:ind/>
              <w:jc w:val="center"/>
            </w:pPr>
            <w:r>
              <w:rPr>
                <w:rFonts w:ascii="Times New Roman" w:hAnsi="Times New Roman"/>
              </w:rPr>
              <w:t xml:space="preserve">собрание избирателей </w:t>
            </w:r>
            <w:r>
              <w:rPr>
                <w:rFonts w:ascii="Times New Roman" w:hAnsi="Times New Roman"/>
              </w:rPr>
              <w:br/>
            </w:r>
            <w:r>
              <w:rPr>
                <w:rFonts w:ascii="Times New Roman" w:hAnsi="Times New Roman"/>
              </w:rPr>
              <w:t>по месту учебы</w:t>
            </w:r>
          </w:p>
        </w:tc>
        <w:tc>
          <w:tcPr>
            <w:tcW w:type="dxa" w:w="1422"/>
            <w:tcBorders>
              <w:left w:color="000000" w:sz="6" w:val="single"/>
            </w:tcBorders>
          </w:tcPr>
          <w:p w14:paraId="41000000">
            <w:pPr>
              <w:widowControl w:val="0"/>
              <w:ind/>
              <w:jc w:val="center"/>
              <w:rPr>
                <w:rFonts w:ascii="Times New Roman" w:hAnsi="Times New Roman"/>
                <w:sz w:val="20"/>
              </w:rPr>
            </w:pPr>
          </w:p>
        </w:tc>
      </w:tr>
      <w:tr>
        <w:trPr>
          <w:trHeight w:hRule="atLeast" w:val="1172"/>
        </w:trPr>
        <w:tc>
          <w:tcPr>
            <w:tcW w:type="dxa" w:w="71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42000000">
            <w:pPr>
              <w:pStyle w:val="Style_2"/>
              <w:widowControl w:val="0"/>
              <w:numPr>
                <w:ilvl w:val="0"/>
                <w:numId w:val="1"/>
              </w:numPr>
              <w:spacing w:after="0" w:line="240" w:lineRule="auto"/>
              <w:ind w:hanging="647" w:left="602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type="dxa" w:w="340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43000000">
            <w:pPr>
              <w:widowControl w:val="1"/>
              <w:ind w:firstLine="0" w:left="-142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Белоусова</w:t>
            </w:r>
            <w:r>
              <w:rPr>
                <w:rFonts w:ascii="Times New Roman" w:hAnsi="Times New Roman"/>
                <w:sz w:val="28"/>
              </w:rPr>
              <w:tab/>
            </w:r>
            <w:r>
              <w:rPr>
                <w:rFonts w:ascii="Times New Roman" w:hAnsi="Times New Roman"/>
                <w:sz w:val="28"/>
              </w:rPr>
              <w:br/>
            </w:r>
            <w:r>
              <w:rPr>
                <w:rFonts w:ascii="Times New Roman" w:hAnsi="Times New Roman"/>
                <w:sz w:val="28"/>
              </w:rPr>
              <w:t>Ольга</w:t>
            </w:r>
            <w:r>
              <w:rPr>
                <w:rFonts w:ascii="Times New Roman" w:hAnsi="Times New Roman"/>
                <w:sz w:val="28"/>
              </w:rPr>
              <w:tab/>
            </w:r>
            <w:r>
              <w:rPr>
                <w:rFonts w:ascii="Times New Roman" w:hAnsi="Times New Roman"/>
                <w:sz w:val="28"/>
              </w:rPr>
              <w:t>Александровна</w:t>
            </w:r>
          </w:p>
        </w:tc>
        <w:tc>
          <w:tcPr>
            <w:tcW w:type="dxa" w:w="411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vAlign w:val="center"/>
          </w:tcPr>
          <w:p w14:paraId="44000000">
            <w:pPr>
              <w:widowControl w:val="0"/>
              <w:spacing w:after="0" w:line="240" w:lineRule="auto"/>
              <w:ind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Таганрогским местным отделением Политической партии ЛДПР – Либерально – демократической партии России</w:t>
            </w:r>
          </w:p>
        </w:tc>
        <w:tc>
          <w:tcPr>
            <w:tcW w:type="dxa" w:w="1422"/>
            <w:tcBorders>
              <w:left w:color="000000" w:sz="6" w:val="single"/>
            </w:tcBorders>
          </w:tcPr>
          <w:p w14:paraId="45000000">
            <w:pPr>
              <w:widowControl w:val="0"/>
              <w:ind/>
              <w:jc w:val="center"/>
              <w:rPr>
                <w:rFonts w:ascii="Times New Roman" w:hAnsi="Times New Roman"/>
                <w:sz w:val="20"/>
              </w:rPr>
            </w:pPr>
          </w:p>
        </w:tc>
      </w:tr>
      <w:tr>
        <w:trPr>
          <w:trHeight w:hRule="atLeast" w:val="1172"/>
        </w:trPr>
        <w:tc>
          <w:tcPr>
            <w:tcW w:type="dxa" w:w="71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46000000">
            <w:pPr>
              <w:pStyle w:val="Style_2"/>
              <w:widowControl w:val="0"/>
              <w:numPr>
                <w:ilvl w:val="0"/>
                <w:numId w:val="1"/>
              </w:numPr>
              <w:spacing w:after="0" w:line="240" w:lineRule="auto"/>
              <w:ind w:hanging="647" w:left="602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type="dxa" w:w="340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47000000">
            <w:pPr>
              <w:widowControl w:val="1"/>
              <w:ind w:firstLine="0" w:left="-142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Утробина</w:t>
            </w:r>
            <w:r>
              <w:rPr>
                <w:rFonts w:ascii="Times New Roman" w:hAnsi="Times New Roman"/>
                <w:sz w:val="28"/>
              </w:rPr>
              <w:tab/>
            </w:r>
            <w:r>
              <w:rPr>
                <w:rFonts w:ascii="Times New Roman" w:hAnsi="Times New Roman"/>
                <w:sz w:val="28"/>
              </w:rPr>
              <w:br/>
            </w:r>
            <w:r>
              <w:rPr>
                <w:rFonts w:ascii="Times New Roman" w:hAnsi="Times New Roman"/>
                <w:sz w:val="28"/>
              </w:rPr>
              <w:t>Татьяна Павловна</w:t>
            </w:r>
          </w:p>
        </w:tc>
        <w:tc>
          <w:tcPr>
            <w:tcW w:type="dxa" w:w="411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vAlign w:val="center"/>
          </w:tcPr>
          <w:p w14:paraId="48000000">
            <w:pPr>
              <w:widowControl w:val="0"/>
              <w:spacing w:after="0" w:line="240" w:lineRule="auto"/>
              <w:ind/>
              <w:jc w:val="center"/>
            </w:pPr>
            <w:r>
              <w:rPr>
                <w:rFonts w:ascii="Times New Roman" w:hAnsi="Times New Roman"/>
              </w:rPr>
              <w:t xml:space="preserve">собрание избирателей </w:t>
            </w:r>
            <w:r>
              <w:rPr>
                <w:rFonts w:ascii="Times New Roman" w:hAnsi="Times New Roman"/>
              </w:rPr>
              <w:br/>
            </w:r>
            <w:r>
              <w:rPr>
                <w:rFonts w:ascii="Times New Roman" w:hAnsi="Times New Roman"/>
              </w:rPr>
              <w:t>по месту работы</w:t>
            </w:r>
          </w:p>
        </w:tc>
        <w:tc>
          <w:tcPr>
            <w:tcW w:type="dxa" w:w="1422"/>
            <w:tcBorders>
              <w:left w:color="000000" w:sz="6" w:val="single"/>
            </w:tcBorders>
          </w:tcPr>
          <w:p w14:paraId="49000000">
            <w:pPr>
              <w:widowControl w:val="0"/>
              <w:ind/>
              <w:jc w:val="center"/>
              <w:rPr>
                <w:rFonts w:ascii="Times New Roman" w:hAnsi="Times New Roman"/>
                <w:sz w:val="20"/>
              </w:rPr>
            </w:pPr>
          </w:p>
        </w:tc>
      </w:tr>
      <w:tr>
        <w:trPr>
          <w:trHeight w:hRule="atLeast" w:val="1162"/>
        </w:trPr>
        <w:tc>
          <w:tcPr>
            <w:tcW w:type="dxa" w:w="71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4A000000">
            <w:pPr>
              <w:pStyle w:val="Style_2"/>
              <w:widowControl w:val="0"/>
              <w:numPr>
                <w:ilvl w:val="0"/>
                <w:numId w:val="1"/>
              </w:numPr>
              <w:spacing w:after="0" w:line="240" w:lineRule="auto"/>
              <w:ind w:hanging="647" w:left="602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type="dxa" w:w="340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4B000000">
            <w:pPr>
              <w:widowControl w:val="1"/>
              <w:ind w:firstLine="0" w:left="-142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Борзенко </w:t>
            </w:r>
            <w:r>
              <w:rPr>
                <w:rFonts w:ascii="Times New Roman" w:hAnsi="Times New Roman"/>
                <w:sz w:val="28"/>
              </w:rPr>
              <w:tab/>
            </w:r>
            <w:r>
              <w:rPr>
                <w:rFonts w:ascii="Times New Roman" w:hAnsi="Times New Roman"/>
                <w:sz w:val="28"/>
              </w:rPr>
              <w:br/>
            </w:r>
            <w:r>
              <w:rPr>
                <w:rFonts w:ascii="Times New Roman" w:hAnsi="Times New Roman"/>
                <w:sz w:val="28"/>
              </w:rPr>
              <w:t xml:space="preserve">Артем </w:t>
            </w:r>
            <w:r>
              <w:rPr>
                <w:rFonts w:ascii="Times New Roman" w:hAnsi="Times New Roman"/>
                <w:sz w:val="28"/>
              </w:rPr>
              <w:tab/>
            </w:r>
            <w:r>
              <w:rPr>
                <w:rFonts w:ascii="Times New Roman" w:hAnsi="Times New Roman"/>
                <w:sz w:val="28"/>
              </w:rPr>
              <w:t>Васильевич</w:t>
            </w:r>
          </w:p>
        </w:tc>
        <w:tc>
          <w:tcPr>
            <w:tcW w:type="dxa" w:w="411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vAlign w:val="center"/>
          </w:tcPr>
          <w:p w14:paraId="4C000000">
            <w:pPr>
              <w:widowControl w:val="0"/>
              <w:spacing w:after="0" w:line="240" w:lineRule="auto"/>
              <w:ind w:firstLine="0" w:left="-60" w:right="-113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Таганрогское местное отделение Всероссийской политической партии "ЕДИНАЯ РОССИЯ"</w:t>
            </w:r>
          </w:p>
        </w:tc>
        <w:tc>
          <w:tcPr>
            <w:tcW w:type="dxa" w:w="1422"/>
            <w:tcBorders>
              <w:left w:color="000000" w:sz="6" w:val="single"/>
            </w:tcBorders>
          </w:tcPr>
          <w:p w14:paraId="4D000000">
            <w:pPr>
              <w:widowControl w:val="0"/>
              <w:ind/>
              <w:jc w:val="center"/>
              <w:rPr>
                <w:rFonts w:ascii="Times New Roman" w:hAnsi="Times New Roman"/>
                <w:sz w:val="20"/>
              </w:rPr>
            </w:pPr>
          </w:p>
        </w:tc>
      </w:tr>
      <w:tr>
        <w:trPr>
          <w:trHeight w:hRule="atLeast" w:val="1172"/>
        </w:trPr>
        <w:tc>
          <w:tcPr>
            <w:tcW w:type="dxa" w:w="71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4E000000">
            <w:pPr>
              <w:pStyle w:val="Style_2"/>
              <w:widowControl w:val="0"/>
              <w:numPr>
                <w:ilvl w:val="0"/>
                <w:numId w:val="1"/>
              </w:numPr>
              <w:spacing w:after="0" w:line="240" w:lineRule="auto"/>
              <w:ind w:hanging="647" w:left="602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type="dxa" w:w="340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4F000000">
            <w:pPr>
              <w:widowControl w:val="1"/>
              <w:ind w:firstLine="0" w:left="-142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Егоров</w:t>
            </w:r>
            <w:r>
              <w:rPr>
                <w:rFonts w:ascii="Times New Roman" w:hAnsi="Times New Roman"/>
                <w:sz w:val="28"/>
              </w:rPr>
              <w:tab/>
            </w:r>
            <w:r>
              <w:rPr>
                <w:rFonts w:ascii="Times New Roman" w:hAnsi="Times New Roman"/>
                <w:sz w:val="28"/>
              </w:rPr>
              <w:br/>
            </w:r>
            <w:r>
              <w:rPr>
                <w:rFonts w:ascii="Times New Roman" w:hAnsi="Times New Roman"/>
                <w:sz w:val="28"/>
              </w:rPr>
              <w:t>Денис</w:t>
            </w:r>
            <w:r>
              <w:rPr>
                <w:rFonts w:ascii="Times New Roman" w:hAnsi="Times New Roman"/>
                <w:sz w:val="28"/>
              </w:rPr>
              <w:tab/>
            </w:r>
            <w:r>
              <w:rPr>
                <w:rFonts w:ascii="Times New Roman" w:hAnsi="Times New Roman"/>
                <w:sz w:val="28"/>
              </w:rPr>
              <w:t>Борисович</w:t>
            </w:r>
          </w:p>
        </w:tc>
        <w:tc>
          <w:tcPr>
            <w:tcW w:type="dxa" w:w="411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50000000">
            <w:pPr>
              <w:widowControl w:val="0"/>
              <w:spacing w:after="0" w:line="240" w:lineRule="auto"/>
              <w:ind w:firstLine="0" w:left="-60" w:right="-113"/>
              <w:jc w:val="center"/>
              <w:rPr>
                <w:rFonts w:ascii="Times New Roman" w:hAnsi="Times New Roman"/>
                <w:sz w:val="20"/>
              </w:rPr>
            </w:pPr>
          </w:p>
          <w:p w14:paraId="51000000">
            <w:pPr>
              <w:widowControl w:val="0"/>
              <w:spacing w:after="0" w:line="240" w:lineRule="auto"/>
              <w:ind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Таганрогским местным отделением Политической партии ЛДПР – Либерально – демократической партии России</w:t>
            </w:r>
          </w:p>
          <w:p w14:paraId="52000000">
            <w:pPr>
              <w:widowControl w:val="0"/>
              <w:tabs>
                <w:tab w:leader="none" w:pos="0" w:val="left"/>
                <w:tab w:leader="none" w:pos="34" w:val="left"/>
              </w:tabs>
              <w:spacing w:after="0" w:line="240" w:lineRule="auto"/>
              <w:ind w:firstLine="0" w:left="0" w:right="-113"/>
              <w:jc w:val="center"/>
              <w:rPr>
                <w:rFonts w:ascii="Times New Roman" w:hAnsi="Times New Roman"/>
              </w:rPr>
            </w:pPr>
          </w:p>
        </w:tc>
        <w:tc>
          <w:tcPr>
            <w:tcW w:type="dxa" w:w="1422"/>
            <w:tcBorders>
              <w:left w:color="000000" w:sz="6" w:val="single"/>
            </w:tcBorders>
          </w:tcPr>
          <w:p w14:paraId="53000000">
            <w:pPr>
              <w:widowControl w:val="0"/>
              <w:ind/>
              <w:jc w:val="center"/>
              <w:rPr>
                <w:rFonts w:ascii="Times New Roman" w:hAnsi="Times New Roman"/>
                <w:sz w:val="20"/>
              </w:rPr>
            </w:pPr>
          </w:p>
        </w:tc>
      </w:tr>
      <w:tr>
        <w:trPr>
          <w:trHeight w:hRule="atLeast" w:val="1162"/>
        </w:trPr>
        <w:tc>
          <w:tcPr>
            <w:tcW w:type="dxa" w:w="71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54000000">
            <w:pPr>
              <w:pStyle w:val="Style_2"/>
              <w:widowControl w:val="0"/>
              <w:numPr>
                <w:ilvl w:val="0"/>
                <w:numId w:val="1"/>
              </w:numPr>
              <w:spacing w:after="0" w:line="240" w:lineRule="auto"/>
              <w:ind w:hanging="647" w:left="602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type="dxa" w:w="340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55000000">
            <w:pPr>
              <w:widowControl w:val="1"/>
              <w:ind w:firstLine="0" w:left="-142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Евневич</w:t>
            </w:r>
            <w:r>
              <w:rPr>
                <w:rFonts w:ascii="Times New Roman" w:hAnsi="Times New Roman"/>
                <w:sz w:val="28"/>
              </w:rPr>
              <w:tab/>
            </w:r>
            <w:r>
              <w:rPr>
                <w:rFonts w:ascii="Times New Roman" w:hAnsi="Times New Roman"/>
                <w:sz w:val="28"/>
              </w:rPr>
              <w:br/>
            </w:r>
            <w:r>
              <w:rPr>
                <w:rFonts w:ascii="Times New Roman" w:hAnsi="Times New Roman"/>
                <w:sz w:val="28"/>
              </w:rPr>
              <w:t>Анастасия Алексеевна</w:t>
            </w:r>
          </w:p>
        </w:tc>
        <w:tc>
          <w:tcPr>
            <w:tcW w:type="dxa" w:w="411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vAlign w:val="center"/>
          </w:tcPr>
          <w:p w14:paraId="56000000">
            <w:pPr>
              <w:widowControl w:val="0"/>
              <w:spacing w:after="0" w:line="240" w:lineRule="auto"/>
              <w:ind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Таганрогским местным отделением Политической партии ЛДПР – Либерально – демократической партии России</w:t>
            </w:r>
          </w:p>
        </w:tc>
        <w:tc>
          <w:tcPr>
            <w:tcW w:type="dxa" w:w="1422"/>
            <w:tcBorders>
              <w:left w:color="000000" w:sz="6" w:val="single"/>
            </w:tcBorders>
          </w:tcPr>
          <w:p w14:paraId="57000000">
            <w:pPr>
              <w:widowControl w:val="0"/>
              <w:ind/>
              <w:jc w:val="center"/>
              <w:rPr>
                <w:rFonts w:ascii="Times New Roman" w:hAnsi="Times New Roman"/>
                <w:sz w:val="20"/>
              </w:rPr>
            </w:pPr>
          </w:p>
        </w:tc>
      </w:tr>
      <w:tr>
        <w:trPr>
          <w:trHeight w:hRule="atLeast" w:val="1172"/>
        </w:trPr>
        <w:tc>
          <w:tcPr>
            <w:tcW w:type="dxa" w:w="71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58000000">
            <w:pPr>
              <w:pStyle w:val="Style_2"/>
              <w:widowControl w:val="0"/>
              <w:numPr>
                <w:ilvl w:val="0"/>
                <w:numId w:val="1"/>
              </w:numPr>
              <w:spacing w:after="0" w:line="240" w:lineRule="auto"/>
              <w:ind w:hanging="647" w:left="602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type="dxa" w:w="340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59000000">
            <w:pPr>
              <w:widowControl w:val="1"/>
              <w:ind w:firstLine="0" w:left="-142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Ковалева</w:t>
            </w:r>
            <w:r>
              <w:rPr>
                <w:rFonts w:ascii="Times New Roman" w:hAnsi="Times New Roman"/>
                <w:sz w:val="28"/>
              </w:rPr>
              <w:tab/>
            </w:r>
            <w:r>
              <w:rPr>
                <w:rFonts w:ascii="Times New Roman" w:hAnsi="Times New Roman"/>
                <w:sz w:val="28"/>
              </w:rPr>
              <w:br/>
            </w:r>
            <w:r>
              <w:rPr>
                <w:rFonts w:ascii="Times New Roman" w:hAnsi="Times New Roman"/>
                <w:sz w:val="28"/>
              </w:rPr>
              <w:t>Анастасия Геннадьевна</w:t>
            </w:r>
          </w:p>
        </w:tc>
        <w:tc>
          <w:tcPr>
            <w:tcW w:type="dxa" w:w="411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vAlign w:val="center"/>
          </w:tcPr>
          <w:p w14:paraId="5A000000">
            <w:pPr>
              <w:widowControl w:val="0"/>
              <w:spacing w:after="0" w:line="240" w:lineRule="auto"/>
              <w:ind w:firstLine="0"/>
              <w:jc w:val="center"/>
            </w:pPr>
            <w:r>
              <w:rPr>
                <w:rFonts w:ascii="Times New Roman" w:hAnsi="Times New Roman"/>
              </w:rPr>
              <w:t xml:space="preserve">собрание избирателей </w:t>
            </w:r>
            <w:r>
              <w:rPr>
                <w:rFonts w:ascii="Times New Roman" w:hAnsi="Times New Roman"/>
              </w:rPr>
              <w:br/>
            </w:r>
            <w:r>
              <w:rPr>
                <w:rFonts w:ascii="Times New Roman" w:hAnsi="Times New Roman"/>
              </w:rPr>
              <w:t>по месту работы</w:t>
            </w:r>
          </w:p>
        </w:tc>
        <w:tc>
          <w:tcPr>
            <w:tcW w:type="dxa" w:w="1422"/>
            <w:tcBorders>
              <w:left w:color="000000" w:sz="6" w:val="single"/>
            </w:tcBorders>
          </w:tcPr>
          <w:p w14:paraId="5B000000">
            <w:pPr>
              <w:widowControl w:val="0"/>
              <w:ind/>
              <w:jc w:val="center"/>
              <w:rPr>
                <w:rFonts w:ascii="Times New Roman" w:hAnsi="Times New Roman"/>
                <w:sz w:val="20"/>
              </w:rPr>
            </w:pPr>
          </w:p>
        </w:tc>
      </w:tr>
      <w:tr>
        <w:trPr>
          <w:trHeight w:hRule="atLeast" w:val="1172"/>
        </w:trPr>
        <w:tc>
          <w:tcPr>
            <w:tcW w:type="dxa" w:w="71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5C000000">
            <w:pPr>
              <w:pStyle w:val="Style_2"/>
              <w:widowControl w:val="0"/>
              <w:numPr>
                <w:ilvl w:val="0"/>
                <w:numId w:val="1"/>
              </w:numPr>
              <w:spacing w:after="0" w:line="240" w:lineRule="auto"/>
              <w:ind w:hanging="647" w:left="602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type="dxa" w:w="340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5D000000">
            <w:pPr>
              <w:widowControl w:val="1"/>
              <w:ind w:firstLine="0" w:left="-142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Сидоренко</w:t>
            </w:r>
            <w:r>
              <w:rPr>
                <w:rFonts w:ascii="Times New Roman" w:hAnsi="Times New Roman"/>
                <w:sz w:val="28"/>
              </w:rPr>
              <w:tab/>
            </w:r>
            <w:r>
              <w:rPr>
                <w:rFonts w:ascii="Times New Roman" w:hAnsi="Times New Roman"/>
                <w:sz w:val="28"/>
              </w:rPr>
              <w:br/>
            </w:r>
            <w:r>
              <w:rPr>
                <w:rFonts w:ascii="Times New Roman" w:hAnsi="Times New Roman"/>
                <w:sz w:val="28"/>
              </w:rPr>
              <w:t>Елена</w:t>
            </w:r>
            <w:r>
              <w:rPr>
                <w:rFonts w:ascii="Times New Roman" w:hAnsi="Times New Roman"/>
                <w:sz w:val="28"/>
              </w:rPr>
              <w:tab/>
            </w:r>
            <w:r>
              <w:rPr>
                <w:rFonts w:ascii="Times New Roman" w:hAnsi="Times New Roman"/>
                <w:sz w:val="28"/>
              </w:rPr>
              <w:t>Алексеевна</w:t>
            </w:r>
          </w:p>
        </w:tc>
        <w:tc>
          <w:tcPr>
            <w:tcW w:type="dxa" w:w="411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vAlign w:val="center"/>
          </w:tcPr>
          <w:p w14:paraId="5E000000">
            <w:pPr>
              <w:widowControl w:val="0"/>
              <w:spacing w:after="0" w:line="240" w:lineRule="auto"/>
              <w:ind w:firstLine="0"/>
              <w:jc w:val="center"/>
            </w:pPr>
            <w:r>
              <w:rPr>
                <w:rFonts w:ascii="Times New Roman" w:hAnsi="Times New Roman"/>
              </w:rPr>
              <w:t xml:space="preserve">собрание избирателей </w:t>
            </w:r>
            <w:r>
              <w:rPr>
                <w:rFonts w:ascii="Times New Roman" w:hAnsi="Times New Roman"/>
              </w:rPr>
              <w:br/>
            </w:r>
            <w:r>
              <w:rPr>
                <w:rFonts w:ascii="Times New Roman" w:hAnsi="Times New Roman"/>
              </w:rPr>
              <w:t>по месту работы</w:t>
            </w:r>
          </w:p>
        </w:tc>
        <w:tc>
          <w:tcPr>
            <w:tcW w:type="dxa" w:w="1422"/>
            <w:tcBorders>
              <w:left w:color="000000" w:sz="6" w:val="single"/>
            </w:tcBorders>
          </w:tcPr>
          <w:p w14:paraId="5F000000">
            <w:pPr>
              <w:widowControl w:val="0"/>
              <w:ind/>
              <w:jc w:val="center"/>
              <w:rPr>
                <w:rFonts w:ascii="Times New Roman" w:hAnsi="Times New Roman"/>
                <w:sz w:val="20"/>
              </w:rPr>
            </w:pPr>
          </w:p>
        </w:tc>
      </w:tr>
      <w:tr>
        <w:trPr>
          <w:trHeight w:hRule="atLeast" w:val="415"/>
        </w:trPr>
        <w:tc>
          <w:tcPr>
            <w:tcW w:type="dxa" w:w="71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60000000">
            <w:pPr>
              <w:pStyle w:val="Style_2"/>
              <w:widowControl w:val="0"/>
              <w:numPr>
                <w:ilvl w:val="0"/>
                <w:numId w:val="1"/>
              </w:numPr>
              <w:spacing w:after="0" w:line="240" w:lineRule="auto"/>
              <w:ind w:hanging="647" w:left="602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type="dxa" w:w="340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61000000">
            <w:pPr>
              <w:widowControl w:val="1"/>
              <w:ind w:firstLine="0" w:left="-142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Енина</w:t>
            </w:r>
            <w:r>
              <w:rPr>
                <w:rFonts w:ascii="Times New Roman" w:hAnsi="Times New Roman"/>
                <w:sz w:val="28"/>
              </w:rPr>
              <w:tab/>
            </w:r>
            <w:r>
              <w:rPr>
                <w:rFonts w:ascii="Times New Roman" w:hAnsi="Times New Roman"/>
                <w:sz w:val="28"/>
              </w:rPr>
              <w:br/>
            </w:r>
            <w:r>
              <w:rPr>
                <w:rFonts w:ascii="Times New Roman" w:hAnsi="Times New Roman"/>
                <w:sz w:val="28"/>
              </w:rPr>
              <w:t>Наталья Евгеньевна</w:t>
            </w:r>
          </w:p>
        </w:tc>
        <w:tc>
          <w:tcPr>
            <w:tcW w:type="dxa" w:w="411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vAlign w:val="center"/>
          </w:tcPr>
          <w:p w14:paraId="62000000">
            <w:pPr>
              <w:widowControl w:val="0"/>
              <w:spacing w:after="0" w:line="240" w:lineRule="auto"/>
              <w:ind/>
              <w:jc w:val="center"/>
            </w:pPr>
            <w:r>
              <w:rPr>
                <w:rFonts w:ascii="Times New Roman" w:hAnsi="Times New Roman"/>
              </w:rPr>
              <w:t xml:space="preserve">собрание избирателей </w:t>
            </w:r>
            <w:r>
              <w:rPr>
                <w:rFonts w:ascii="Times New Roman" w:hAnsi="Times New Roman"/>
              </w:rPr>
              <w:br/>
            </w:r>
            <w:r>
              <w:rPr>
                <w:rFonts w:ascii="Times New Roman" w:hAnsi="Times New Roman"/>
              </w:rPr>
              <w:t>по месту жительства</w:t>
            </w:r>
          </w:p>
        </w:tc>
        <w:tc>
          <w:tcPr>
            <w:tcW w:type="dxa" w:w="1422"/>
            <w:tcBorders>
              <w:left w:color="000000" w:sz="6" w:val="single"/>
            </w:tcBorders>
          </w:tcPr>
          <w:p w14:paraId="63000000">
            <w:pPr>
              <w:widowControl w:val="0"/>
              <w:ind/>
              <w:jc w:val="center"/>
              <w:rPr>
                <w:rFonts w:ascii="Times New Roman" w:hAnsi="Times New Roman"/>
                <w:sz w:val="20"/>
              </w:rPr>
            </w:pPr>
          </w:p>
        </w:tc>
      </w:tr>
      <w:tr>
        <w:trPr>
          <w:trHeight w:hRule="atLeast" w:val="1172"/>
        </w:trPr>
        <w:tc>
          <w:tcPr>
            <w:tcW w:type="dxa" w:w="71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64000000">
            <w:pPr>
              <w:pStyle w:val="Style_2"/>
              <w:widowControl w:val="0"/>
              <w:numPr>
                <w:ilvl w:val="0"/>
                <w:numId w:val="1"/>
              </w:numPr>
              <w:spacing w:after="0" w:line="240" w:lineRule="auto"/>
              <w:ind w:hanging="647" w:left="602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type="dxa" w:w="340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65000000">
            <w:pPr>
              <w:widowControl w:val="1"/>
              <w:ind w:firstLine="0" w:left="-142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Симонихина</w:t>
            </w:r>
            <w:r>
              <w:rPr>
                <w:rFonts w:ascii="Times New Roman" w:hAnsi="Times New Roman"/>
                <w:sz w:val="28"/>
              </w:rPr>
              <w:tab/>
            </w:r>
            <w:r>
              <w:rPr>
                <w:rFonts w:ascii="Times New Roman" w:hAnsi="Times New Roman"/>
                <w:sz w:val="28"/>
              </w:rPr>
              <w:br/>
            </w:r>
            <w:r>
              <w:rPr>
                <w:rFonts w:ascii="Times New Roman" w:hAnsi="Times New Roman"/>
                <w:sz w:val="28"/>
              </w:rPr>
              <w:t>Ирина</w:t>
            </w:r>
            <w:r>
              <w:rPr>
                <w:rFonts w:ascii="Times New Roman" w:hAnsi="Times New Roman"/>
                <w:sz w:val="28"/>
              </w:rPr>
              <w:tab/>
            </w:r>
            <w:r>
              <w:rPr>
                <w:rFonts w:ascii="Times New Roman" w:hAnsi="Times New Roman"/>
                <w:sz w:val="28"/>
              </w:rPr>
              <w:t>Анатольевна</w:t>
            </w:r>
          </w:p>
        </w:tc>
        <w:tc>
          <w:tcPr>
            <w:tcW w:type="dxa" w:w="411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vAlign w:val="center"/>
          </w:tcPr>
          <w:p w14:paraId="66000000">
            <w:pPr>
              <w:widowControl w:val="0"/>
              <w:spacing w:after="0" w:line="240" w:lineRule="auto"/>
              <w:ind/>
              <w:jc w:val="center"/>
            </w:pPr>
            <w:r>
              <w:rPr>
                <w:rFonts w:ascii="Times New Roman" w:hAnsi="Times New Roman"/>
              </w:rPr>
              <w:t xml:space="preserve">собрание избирателей </w:t>
            </w:r>
            <w:r>
              <w:rPr>
                <w:rFonts w:ascii="Times New Roman" w:hAnsi="Times New Roman"/>
              </w:rPr>
              <w:br/>
            </w:r>
            <w:r>
              <w:rPr>
                <w:rFonts w:ascii="Times New Roman" w:hAnsi="Times New Roman"/>
              </w:rPr>
              <w:t>по месту жительства</w:t>
            </w:r>
          </w:p>
        </w:tc>
        <w:tc>
          <w:tcPr>
            <w:tcW w:type="dxa" w:w="1422"/>
            <w:tcBorders>
              <w:left w:color="000000" w:sz="6" w:val="single"/>
            </w:tcBorders>
          </w:tcPr>
          <w:p w14:paraId="67000000">
            <w:pPr>
              <w:widowControl w:val="0"/>
              <w:ind/>
              <w:jc w:val="center"/>
              <w:rPr>
                <w:rFonts w:ascii="Times New Roman" w:hAnsi="Times New Roman"/>
                <w:sz w:val="20"/>
              </w:rPr>
            </w:pPr>
          </w:p>
        </w:tc>
      </w:tr>
      <w:tr>
        <w:trPr>
          <w:trHeight w:hRule="atLeast" w:val="1082"/>
        </w:trPr>
        <w:tc>
          <w:tcPr>
            <w:tcW w:type="dxa" w:w="71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68000000">
            <w:pPr>
              <w:pStyle w:val="Style_2"/>
              <w:widowControl w:val="0"/>
              <w:numPr>
                <w:ilvl w:val="0"/>
                <w:numId w:val="1"/>
              </w:numPr>
              <w:spacing w:after="0" w:line="240" w:lineRule="auto"/>
              <w:ind w:hanging="647" w:left="602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type="dxa" w:w="340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69000000">
            <w:pPr>
              <w:widowControl w:val="1"/>
              <w:ind w:firstLine="0" w:left="-142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Билык</w:t>
            </w:r>
            <w:r>
              <w:rPr>
                <w:rFonts w:ascii="Times New Roman" w:hAnsi="Times New Roman"/>
                <w:sz w:val="28"/>
              </w:rPr>
              <w:tab/>
            </w:r>
            <w:r>
              <w:rPr>
                <w:rFonts w:ascii="Times New Roman" w:hAnsi="Times New Roman"/>
                <w:sz w:val="28"/>
              </w:rPr>
              <w:br/>
            </w:r>
            <w:r>
              <w:rPr>
                <w:rFonts w:ascii="Times New Roman" w:hAnsi="Times New Roman"/>
                <w:sz w:val="28"/>
              </w:rPr>
              <w:t>Марина Валериевна</w:t>
            </w:r>
          </w:p>
        </w:tc>
        <w:tc>
          <w:tcPr>
            <w:tcW w:type="dxa" w:w="411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vAlign w:val="center"/>
          </w:tcPr>
          <w:p w14:paraId="6A000000">
            <w:pPr>
              <w:widowControl w:val="0"/>
              <w:spacing w:after="0" w:line="240" w:lineRule="auto"/>
              <w:ind/>
              <w:jc w:val="center"/>
            </w:pPr>
            <w:r>
              <w:rPr>
                <w:rFonts w:ascii="Times New Roman" w:hAnsi="Times New Roman"/>
              </w:rPr>
              <w:t xml:space="preserve">собрание избирателей </w:t>
            </w:r>
            <w:r>
              <w:rPr>
                <w:rFonts w:ascii="Times New Roman" w:hAnsi="Times New Roman"/>
              </w:rPr>
              <w:br/>
            </w:r>
            <w:r>
              <w:rPr>
                <w:rFonts w:ascii="Times New Roman" w:hAnsi="Times New Roman"/>
              </w:rPr>
              <w:t>по месту работы</w:t>
            </w:r>
          </w:p>
        </w:tc>
        <w:tc>
          <w:tcPr>
            <w:tcW w:type="dxa" w:w="1422"/>
            <w:tcBorders>
              <w:left w:color="000000" w:sz="6" w:val="single"/>
            </w:tcBorders>
          </w:tcPr>
          <w:p w14:paraId="6B000000">
            <w:pPr>
              <w:widowControl w:val="0"/>
              <w:ind w:firstLine="34" w:left="0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>
        <w:trPr>
          <w:trHeight w:hRule="atLeast" w:val="1172"/>
        </w:trPr>
        <w:tc>
          <w:tcPr>
            <w:tcW w:type="dxa" w:w="71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6C000000">
            <w:pPr>
              <w:pStyle w:val="Style_2"/>
              <w:widowControl w:val="0"/>
              <w:numPr>
                <w:ilvl w:val="0"/>
                <w:numId w:val="1"/>
              </w:numPr>
              <w:spacing w:after="0" w:line="240" w:lineRule="auto"/>
              <w:ind w:hanging="647" w:left="602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type="dxa" w:w="340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6D000000">
            <w:pPr>
              <w:widowControl w:val="1"/>
              <w:ind w:firstLine="0" w:left="-142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Костюченко</w:t>
            </w:r>
            <w:r>
              <w:rPr>
                <w:rFonts w:ascii="Times New Roman" w:hAnsi="Times New Roman"/>
                <w:sz w:val="28"/>
              </w:rPr>
              <w:tab/>
            </w:r>
            <w:r>
              <w:rPr>
                <w:rFonts w:ascii="Times New Roman" w:hAnsi="Times New Roman"/>
                <w:sz w:val="28"/>
              </w:rPr>
              <w:br/>
            </w:r>
            <w:r>
              <w:rPr>
                <w:rFonts w:ascii="Times New Roman" w:hAnsi="Times New Roman"/>
                <w:sz w:val="28"/>
              </w:rPr>
              <w:t>Ирина</w:t>
            </w:r>
            <w:r>
              <w:rPr>
                <w:rFonts w:ascii="Times New Roman" w:hAnsi="Times New Roman"/>
                <w:sz w:val="28"/>
              </w:rPr>
              <w:tab/>
            </w:r>
            <w:r>
              <w:rPr>
                <w:rFonts w:ascii="Times New Roman" w:hAnsi="Times New Roman"/>
                <w:sz w:val="28"/>
              </w:rPr>
              <w:t>Евгеньевна</w:t>
            </w:r>
          </w:p>
        </w:tc>
        <w:tc>
          <w:tcPr>
            <w:tcW w:type="dxa" w:w="411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vAlign w:val="center"/>
          </w:tcPr>
          <w:p w14:paraId="6E000000">
            <w:pPr>
              <w:widowControl w:val="0"/>
              <w:spacing w:after="0" w:line="240" w:lineRule="auto"/>
              <w:ind/>
              <w:jc w:val="center"/>
            </w:pPr>
            <w:r>
              <w:rPr>
                <w:rFonts w:ascii="Times New Roman" w:hAnsi="Times New Roman"/>
              </w:rPr>
              <w:t xml:space="preserve">собрание избирателей </w:t>
            </w:r>
            <w:r>
              <w:rPr>
                <w:rFonts w:ascii="Times New Roman" w:hAnsi="Times New Roman"/>
              </w:rPr>
              <w:br/>
            </w:r>
            <w:r>
              <w:rPr>
                <w:rFonts w:ascii="Times New Roman" w:hAnsi="Times New Roman"/>
              </w:rPr>
              <w:t>по месту работы</w:t>
            </w:r>
          </w:p>
        </w:tc>
        <w:tc>
          <w:tcPr>
            <w:tcW w:type="dxa" w:w="1422"/>
            <w:tcBorders>
              <w:left w:color="000000" w:sz="6" w:val="single"/>
            </w:tcBorders>
          </w:tcPr>
          <w:p w14:paraId="6F000000">
            <w:pPr>
              <w:widowControl w:val="0"/>
              <w:ind/>
              <w:jc w:val="center"/>
              <w:rPr>
                <w:rFonts w:ascii="Times New Roman" w:hAnsi="Times New Roman"/>
                <w:sz w:val="20"/>
              </w:rPr>
            </w:pPr>
          </w:p>
        </w:tc>
      </w:tr>
      <w:tr>
        <w:trPr>
          <w:trHeight w:hRule="atLeast" w:val="1172"/>
        </w:trPr>
        <w:tc>
          <w:tcPr>
            <w:tcW w:type="dxa" w:w="71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70000000">
            <w:pPr>
              <w:pStyle w:val="Style_2"/>
              <w:widowControl w:val="0"/>
              <w:numPr>
                <w:ilvl w:val="0"/>
                <w:numId w:val="1"/>
              </w:numPr>
              <w:spacing w:after="0" w:line="240" w:lineRule="auto"/>
              <w:ind w:hanging="647" w:left="602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type="dxa" w:w="340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71000000">
            <w:pPr>
              <w:widowControl w:val="1"/>
              <w:ind w:firstLine="0" w:left="-142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Нишкняева</w:t>
            </w:r>
            <w:r>
              <w:rPr>
                <w:rFonts w:ascii="Times New Roman" w:hAnsi="Times New Roman"/>
                <w:sz w:val="28"/>
              </w:rPr>
              <w:tab/>
            </w:r>
            <w:r>
              <w:rPr>
                <w:rFonts w:ascii="Times New Roman" w:hAnsi="Times New Roman"/>
                <w:sz w:val="28"/>
              </w:rPr>
              <w:br/>
            </w:r>
            <w:r>
              <w:rPr>
                <w:rFonts w:ascii="Times New Roman" w:hAnsi="Times New Roman"/>
                <w:sz w:val="28"/>
              </w:rPr>
              <w:t>Наталья Федоровна</w:t>
            </w:r>
          </w:p>
        </w:tc>
        <w:tc>
          <w:tcPr>
            <w:tcW w:type="dxa" w:w="411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vAlign w:val="center"/>
          </w:tcPr>
          <w:p w14:paraId="72000000">
            <w:pPr>
              <w:widowControl w:val="0"/>
              <w:spacing w:after="0" w:line="240" w:lineRule="auto"/>
              <w:ind/>
              <w:jc w:val="center"/>
            </w:pPr>
            <w:r>
              <w:rPr>
                <w:rFonts w:ascii="Times New Roman" w:hAnsi="Times New Roman"/>
              </w:rPr>
              <w:t xml:space="preserve">собрание избирателей </w:t>
            </w:r>
            <w:r>
              <w:rPr>
                <w:rFonts w:ascii="Times New Roman" w:hAnsi="Times New Roman"/>
              </w:rPr>
              <w:br/>
            </w:r>
            <w:r>
              <w:rPr>
                <w:rFonts w:ascii="Times New Roman" w:hAnsi="Times New Roman"/>
              </w:rPr>
              <w:t>по месту работы</w:t>
            </w:r>
          </w:p>
        </w:tc>
        <w:tc>
          <w:tcPr>
            <w:tcW w:type="dxa" w:w="1422"/>
            <w:tcBorders>
              <w:left w:color="000000" w:sz="6" w:val="single"/>
            </w:tcBorders>
          </w:tcPr>
          <w:p w14:paraId="73000000">
            <w:pPr>
              <w:widowControl w:val="0"/>
              <w:ind/>
              <w:jc w:val="center"/>
              <w:rPr>
                <w:rFonts w:ascii="Times New Roman" w:hAnsi="Times New Roman"/>
                <w:sz w:val="20"/>
              </w:rPr>
            </w:pPr>
          </w:p>
        </w:tc>
      </w:tr>
      <w:tr>
        <w:trPr>
          <w:trHeight w:hRule="atLeast" w:val="1100"/>
        </w:trPr>
        <w:tc>
          <w:tcPr>
            <w:tcW w:type="dxa" w:w="71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74000000">
            <w:pPr>
              <w:pStyle w:val="Style_2"/>
              <w:widowControl w:val="0"/>
              <w:numPr>
                <w:ilvl w:val="0"/>
                <w:numId w:val="1"/>
              </w:numPr>
              <w:spacing w:after="0" w:line="240" w:lineRule="auto"/>
              <w:ind w:hanging="647" w:left="602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type="dxa" w:w="340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75000000">
            <w:pPr>
              <w:widowControl w:val="1"/>
              <w:ind w:firstLine="0" w:left="-142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Трубникова</w:t>
            </w:r>
            <w:r>
              <w:rPr>
                <w:rFonts w:ascii="Times New Roman" w:hAnsi="Times New Roman"/>
                <w:sz w:val="28"/>
              </w:rPr>
              <w:tab/>
            </w:r>
            <w:r>
              <w:rPr>
                <w:rFonts w:ascii="Times New Roman" w:hAnsi="Times New Roman"/>
                <w:sz w:val="28"/>
              </w:rPr>
              <w:br/>
            </w:r>
            <w:r>
              <w:rPr>
                <w:rFonts w:ascii="Times New Roman" w:hAnsi="Times New Roman"/>
                <w:sz w:val="28"/>
              </w:rPr>
              <w:t>Наталья Владимировна</w:t>
            </w:r>
          </w:p>
        </w:tc>
        <w:tc>
          <w:tcPr>
            <w:tcW w:type="dxa" w:w="411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vAlign w:val="center"/>
          </w:tcPr>
          <w:p w14:paraId="76000000">
            <w:pPr>
              <w:widowControl w:val="0"/>
              <w:spacing w:after="0" w:line="240" w:lineRule="auto"/>
              <w:ind w:firstLine="0" w:left="-60" w:right="-113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Т</w:t>
            </w:r>
            <w:r>
              <w:rPr>
                <w:rFonts w:ascii="Times New Roman" w:hAnsi="Times New Roman"/>
                <w:sz w:val="20"/>
              </w:rPr>
              <w:t>аганрогское МЕСТНОЕ ОТДЕЛЕНИЕ политической партии "КОММУНИСТИЧЕСКАЯ ПАРТИЯ РОССИЙСКОЙ ФЕДЕРАЦИИ"</w:t>
            </w:r>
          </w:p>
        </w:tc>
        <w:tc>
          <w:tcPr>
            <w:tcW w:type="dxa" w:w="1422"/>
            <w:tcBorders>
              <w:left w:color="000000" w:sz="6" w:val="single"/>
            </w:tcBorders>
          </w:tcPr>
          <w:p w14:paraId="77000000">
            <w:pPr>
              <w:widowControl w:val="0"/>
              <w:ind/>
              <w:jc w:val="center"/>
              <w:rPr>
                <w:rFonts w:ascii="Times New Roman" w:hAnsi="Times New Roman"/>
                <w:sz w:val="20"/>
              </w:rPr>
            </w:pPr>
          </w:p>
        </w:tc>
      </w:tr>
      <w:tr>
        <w:trPr>
          <w:trHeight w:hRule="atLeast" w:val="1172"/>
        </w:trPr>
        <w:tc>
          <w:tcPr>
            <w:tcW w:type="dxa" w:w="71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78000000">
            <w:pPr>
              <w:pStyle w:val="Style_2"/>
              <w:widowControl w:val="0"/>
              <w:numPr>
                <w:ilvl w:val="0"/>
                <w:numId w:val="1"/>
              </w:numPr>
              <w:spacing w:after="0" w:line="240" w:lineRule="auto"/>
              <w:ind w:hanging="647" w:left="602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type="dxa" w:w="340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79000000">
            <w:pPr>
              <w:widowControl w:val="1"/>
              <w:ind w:firstLine="0" w:left="-142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Долгачёва</w:t>
            </w:r>
            <w:r>
              <w:rPr>
                <w:rFonts w:ascii="Times New Roman" w:hAnsi="Times New Roman"/>
                <w:sz w:val="28"/>
              </w:rPr>
              <w:tab/>
            </w:r>
            <w:r>
              <w:rPr>
                <w:rFonts w:ascii="Times New Roman" w:hAnsi="Times New Roman"/>
                <w:sz w:val="28"/>
              </w:rPr>
              <w:br/>
            </w:r>
            <w:r>
              <w:rPr>
                <w:rFonts w:ascii="Times New Roman" w:hAnsi="Times New Roman"/>
                <w:sz w:val="28"/>
              </w:rPr>
              <w:t>Наталья Борисовна</w:t>
            </w:r>
          </w:p>
        </w:tc>
        <w:tc>
          <w:tcPr>
            <w:tcW w:type="dxa" w:w="411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vAlign w:val="center"/>
          </w:tcPr>
          <w:p w14:paraId="7A000000">
            <w:pPr>
              <w:widowControl w:val="0"/>
              <w:ind w:firstLine="0" w:left="-60" w:right="-113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</w:rPr>
              <w:t xml:space="preserve">собрание избирателей </w:t>
            </w:r>
            <w:r>
              <w:rPr>
                <w:rFonts w:ascii="Times New Roman" w:hAnsi="Times New Roman"/>
              </w:rPr>
              <w:br/>
            </w:r>
            <w:r>
              <w:rPr>
                <w:rFonts w:ascii="Times New Roman" w:hAnsi="Times New Roman"/>
              </w:rPr>
              <w:t>по месту работы</w:t>
            </w:r>
          </w:p>
        </w:tc>
        <w:tc>
          <w:tcPr>
            <w:tcW w:type="dxa" w:w="1422"/>
            <w:tcBorders>
              <w:left w:color="000000" w:sz="6" w:val="single"/>
            </w:tcBorders>
          </w:tcPr>
          <w:p w14:paraId="7B000000">
            <w:pPr>
              <w:widowControl w:val="0"/>
              <w:ind/>
              <w:jc w:val="center"/>
              <w:rPr>
                <w:rFonts w:ascii="Times New Roman" w:hAnsi="Times New Roman"/>
                <w:sz w:val="20"/>
              </w:rPr>
            </w:pPr>
          </w:p>
        </w:tc>
      </w:tr>
      <w:tr>
        <w:trPr>
          <w:trHeight w:hRule="atLeast" w:val="1172"/>
        </w:trPr>
        <w:tc>
          <w:tcPr>
            <w:tcW w:type="dxa" w:w="71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7C000000">
            <w:pPr>
              <w:pStyle w:val="Style_2"/>
              <w:widowControl w:val="0"/>
              <w:numPr>
                <w:ilvl w:val="0"/>
                <w:numId w:val="1"/>
              </w:numPr>
              <w:spacing w:after="0" w:line="240" w:lineRule="auto"/>
              <w:ind w:hanging="647" w:left="602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type="dxa" w:w="340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7D000000">
            <w:pPr>
              <w:widowControl w:val="1"/>
              <w:ind w:firstLine="0" w:left="-142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Дараган</w:t>
            </w:r>
            <w:r>
              <w:rPr>
                <w:rFonts w:ascii="Times New Roman" w:hAnsi="Times New Roman"/>
                <w:sz w:val="28"/>
              </w:rPr>
              <w:tab/>
            </w:r>
            <w:r>
              <w:rPr>
                <w:rFonts w:ascii="Times New Roman" w:hAnsi="Times New Roman"/>
                <w:sz w:val="28"/>
              </w:rPr>
              <w:br/>
            </w:r>
            <w:r>
              <w:rPr>
                <w:rFonts w:ascii="Times New Roman" w:hAnsi="Times New Roman"/>
                <w:sz w:val="28"/>
              </w:rPr>
              <w:t>Мария</w:t>
            </w:r>
            <w:r>
              <w:rPr>
                <w:rFonts w:ascii="Times New Roman" w:hAnsi="Times New Roman"/>
                <w:sz w:val="28"/>
              </w:rPr>
              <w:tab/>
            </w:r>
            <w:r>
              <w:rPr>
                <w:rFonts w:ascii="Times New Roman" w:hAnsi="Times New Roman"/>
                <w:sz w:val="28"/>
              </w:rPr>
              <w:t>Сергеевна</w:t>
            </w:r>
          </w:p>
        </w:tc>
        <w:tc>
          <w:tcPr>
            <w:tcW w:type="dxa" w:w="411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vAlign w:val="center"/>
          </w:tcPr>
          <w:p w14:paraId="7E000000">
            <w:pPr>
              <w:widowControl w:val="0"/>
              <w:spacing w:after="0" w:line="240" w:lineRule="auto"/>
              <w:ind/>
              <w:jc w:val="center"/>
            </w:pPr>
            <w:r>
              <w:rPr>
                <w:rFonts w:ascii="Times New Roman" w:hAnsi="Times New Roman"/>
              </w:rPr>
              <w:t xml:space="preserve">собрание избирателей </w:t>
            </w:r>
            <w:r>
              <w:rPr>
                <w:rFonts w:ascii="Times New Roman" w:hAnsi="Times New Roman"/>
              </w:rPr>
              <w:br/>
            </w:r>
            <w:r>
              <w:rPr>
                <w:rFonts w:ascii="Times New Roman" w:hAnsi="Times New Roman"/>
              </w:rPr>
              <w:t>по месту жительства</w:t>
            </w:r>
          </w:p>
        </w:tc>
        <w:tc>
          <w:tcPr>
            <w:tcW w:type="dxa" w:w="1422"/>
            <w:tcBorders>
              <w:left w:color="000000" w:sz="6" w:val="single"/>
            </w:tcBorders>
          </w:tcPr>
          <w:p w14:paraId="7F000000">
            <w:pPr>
              <w:widowControl w:val="0"/>
              <w:ind/>
              <w:jc w:val="center"/>
              <w:rPr>
                <w:rFonts w:ascii="Times New Roman" w:hAnsi="Times New Roman"/>
                <w:sz w:val="20"/>
              </w:rPr>
            </w:pPr>
          </w:p>
        </w:tc>
      </w:tr>
      <w:tr>
        <w:trPr>
          <w:trHeight w:hRule="atLeast" w:val="1172"/>
        </w:trPr>
        <w:tc>
          <w:tcPr>
            <w:tcW w:type="dxa" w:w="71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80000000">
            <w:pPr>
              <w:pStyle w:val="Style_2"/>
              <w:widowControl w:val="0"/>
              <w:numPr>
                <w:ilvl w:val="0"/>
                <w:numId w:val="1"/>
              </w:numPr>
              <w:spacing w:after="0" w:line="240" w:lineRule="auto"/>
              <w:ind w:hanging="647" w:left="602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type="dxa" w:w="340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81000000">
            <w:pPr>
              <w:widowControl w:val="1"/>
              <w:ind w:firstLine="0" w:left="-142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Порфиненко</w:t>
            </w:r>
            <w:r>
              <w:rPr>
                <w:rFonts w:ascii="Times New Roman" w:hAnsi="Times New Roman"/>
                <w:sz w:val="28"/>
              </w:rPr>
              <w:tab/>
            </w:r>
            <w:r>
              <w:rPr>
                <w:rFonts w:ascii="Times New Roman" w:hAnsi="Times New Roman"/>
                <w:sz w:val="28"/>
              </w:rPr>
              <w:br/>
            </w:r>
            <w:r>
              <w:rPr>
                <w:rFonts w:ascii="Times New Roman" w:hAnsi="Times New Roman"/>
                <w:sz w:val="28"/>
              </w:rPr>
              <w:t>Павел</w:t>
            </w:r>
            <w:r>
              <w:rPr>
                <w:rFonts w:ascii="Times New Roman" w:hAnsi="Times New Roman"/>
                <w:sz w:val="28"/>
              </w:rPr>
              <w:tab/>
            </w:r>
            <w:r>
              <w:rPr>
                <w:rFonts w:ascii="Times New Roman" w:hAnsi="Times New Roman"/>
                <w:sz w:val="28"/>
              </w:rPr>
              <w:t>Витальевич</w:t>
            </w:r>
          </w:p>
        </w:tc>
        <w:tc>
          <w:tcPr>
            <w:tcW w:type="dxa" w:w="411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82000000">
            <w:pPr>
              <w:widowControl w:val="0"/>
              <w:spacing w:after="0" w:line="240" w:lineRule="auto"/>
              <w:ind/>
              <w:jc w:val="center"/>
            </w:pPr>
            <w:r>
              <w:rPr>
                <w:rFonts w:ascii="Times New Roman" w:hAnsi="Times New Roman"/>
                <w:sz w:val="20"/>
              </w:rPr>
              <w:t>Таганрогское МЕСТНОЕ ОТДЕЛЕНИЕ политической партии "КОММУНИСТИЧЕСКАЯ ПАРТИЯ РОССИЙСКОЙ ФЕДЕРАЦИИ"</w:t>
            </w:r>
          </w:p>
        </w:tc>
        <w:tc>
          <w:tcPr>
            <w:tcW w:type="dxa" w:w="1422"/>
            <w:tcBorders>
              <w:left w:color="000000" w:sz="6" w:val="single"/>
            </w:tcBorders>
          </w:tcPr>
          <w:p w14:paraId="83000000">
            <w:pPr>
              <w:widowControl w:val="0"/>
              <w:ind/>
              <w:jc w:val="center"/>
              <w:rPr>
                <w:rFonts w:ascii="Times New Roman" w:hAnsi="Times New Roman"/>
                <w:sz w:val="20"/>
              </w:rPr>
            </w:pPr>
          </w:p>
        </w:tc>
      </w:tr>
      <w:tr>
        <w:trPr>
          <w:trHeight w:hRule="atLeast" w:val="1172"/>
        </w:trPr>
        <w:tc>
          <w:tcPr>
            <w:tcW w:type="dxa" w:w="71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84000000">
            <w:pPr>
              <w:pStyle w:val="Style_2"/>
              <w:widowControl w:val="0"/>
              <w:numPr>
                <w:ilvl w:val="0"/>
                <w:numId w:val="1"/>
              </w:numPr>
              <w:spacing w:after="0" w:line="240" w:lineRule="auto"/>
              <w:ind w:hanging="647" w:left="602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type="dxa" w:w="340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85000000">
            <w:pPr>
              <w:widowControl w:val="1"/>
              <w:ind w:firstLine="0" w:left="-142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Гладких</w:t>
            </w:r>
            <w:r>
              <w:rPr>
                <w:rFonts w:ascii="Times New Roman" w:hAnsi="Times New Roman"/>
                <w:sz w:val="28"/>
              </w:rPr>
              <w:tab/>
            </w:r>
            <w:r>
              <w:rPr>
                <w:rFonts w:ascii="Times New Roman" w:hAnsi="Times New Roman"/>
                <w:sz w:val="28"/>
              </w:rPr>
              <w:br/>
            </w:r>
            <w:r>
              <w:rPr>
                <w:rFonts w:ascii="Times New Roman" w:hAnsi="Times New Roman"/>
                <w:sz w:val="28"/>
              </w:rPr>
              <w:t>Людмила  Геннадьевна</w:t>
            </w:r>
          </w:p>
        </w:tc>
        <w:tc>
          <w:tcPr>
            <w:tcW w:type="dxa" w:w="411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vAlign w:val="center"/>
          </w:tcPr>
          <w:p w14:paraId="86000000">
            <w:pPr>
              <w:widowControl w:val="0"/>
              <w:spacing w:after="0" w:line="240" w:lineRule="auto"/>
              <w:ind w:firstLine="0" w:left="-60" w:right="-113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Таганрогское местное отделение Всероссийской политической партии "ЕДИНАЯ РОССИЯ"</w:t>
            </w:r>
          </w:p>
        </w:tc>
        <w:tc>
          <w:tcPr>
            <w:tcW w:type="dxa" w:w="1422"/>
            <w:tcBorders>
              <w:left w:color="000000" w:sz="6" w:val="single"/>
            </w:tcBorders>
          </w:tcPr>
          <w:p w14:paraId="87000000">
            <w:pPr>
              <w:widowControl w:val="0"/>
              <w:ind/>
              <w:jc w:val="center"/>
              <w:rPr>
                <w:rFonts w:ascii="Times New Roman" w:hAnsi="Times New Roman"/>
                <w:sz w:val="20"/>
              </w:rPr>
            </w:pPr>
          </w:p>
        </w:tc>
      </w:tr>
      <w:tr>
        <w:trPr>
          <w:trHeight w:hRule="atLeast" w:val="1172"/>
        </w:trPr>
        <w:tc>
          <w:tcPr>
            <w:tcW w:type="dxa" w:w="71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88000000">
            <w:pPr>
              <w:pStyle w:val="Style_2"/>
              <w:widowControl w:val="0"/>
              <w:numPr>
                <w:ilvl w:val="0"/>
                <w:numId w:val="1"/>
              </w:numPr>
              <w:spacing w:after="0" w:line="240" w:lineRule="auto"/>
              <w:ind w:hanging="647" w:left="602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type="dxa" w:w="340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89000000">
            <w:pPr>
              <w:widowControl w:val="1"/>
              <w:ind w:firstLine="0" w:left="-142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Чумак</w:t>
            </w:r>
            <w:r>
              <w:rPr>
                <w:rFonts w:ascii="Times New Roman" w:hAnsi="Times New Roman"/>
                <w:sz w:val="28"/>
              </w:rPr>
              <w:tab/>
            </w:r>
            <w:r>
              <w:rPr>
                <w:rFonts w:ascii="Times New Roman" w:hAnsi="Times New Roman"/>
                <w:sz w:val="28"/>
              </w:rPr>
              <w:br/>
            </w:r>
            <w:r>
              <w:rPr>
                <w:rFonts w:ascii="Times New Roman" w:hAnsi="Times New Roman"/>
                <w:sz w:val="28"/>
              </w:rPr>
              <w:t>Ольга</w:t>
            </w:r>
            <w:r>
              <w:rPr>
                <w:rFonts w:ascii="Times New Roman" w:hAnsi="Times New Roman"/>
                <w:sz w:val="28"/>
              </w:rPr>
              <w:tab/>
            </w:r>
            <w:r>
              <w:rPr>
                <w:rFonts w:ascii="Times New Roman" w:hAnsi="Times New Roman"/>
                <w:sz w:val="28"/>
              </w:rPr>
              <w:t>Владимировна</w:t>
            </w:r>
          </w:p>
        </w:tc>
        <w:tc>
          <w:tcPr>
            <w:tcW w:type="dxa" w:w="411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vAlign w:val="center"/>
          </w:tcPr>
          <w:p w14:paraId="8A000000">
            <w:pPr>
              <w:widowControl w:val="1"/>
              <w:ind/>
              <w:jc w:val="center"/>
              <w:rPr>
                <w:rFonts w:ascii="Times New Roman" w:hAnsi="Times New Roman"/>
                <w:color w:themeColor="dark1" w:val="000000"/>
                <w:sz w:val="18"/>
              </w:rPr>
            </w:pPr>
            <w:r>
              <w:rPr>
                <w:rFonts w:ascii="Times New Roman" w:hAnsi="Times New Roman"/>
                <w:color w:themeColor="dark1" w:val="000000"/>
                <w:sz w:val="18"/>
              </w:rPr>
              <w:t>Местное отделение Социалистической политической партии "СПРАВЕДЛИВАЯ РОССИЯ - ПАТРИОТЫ - ЗА ПРАВДУ" в г. Таганроге Ростовской области</w:t>
            </w:r>
          </w:p>
        </w:tc>
        <w:tc>
          <w:tcPr>
            <w:tcW w:type="dxa" w:w="1422"/>
            <w:tcBorders>
              <w:left w:color="000000" w:sz="6" w:val="single"/>
            </w:tcBorders>
          </w:tcPr>
          <w:p w14:paraId="8B000000">
            <w:pPr>
              <w:widowControl w:val="0"/>
              <w:ind/>
              <w:jc w:val="center"/>
              <w:rPr>
                <w:rFonts w:ascii="Times New Roman" w:hAnsi="Times New Roman"/>
                <w:sz w:val="20"/>
              </w:rPr>
            </w:pPr>
          </w:p>
        </w:tc>
      </w:tr>
      <w:tr>
        <w:trPr>
          <w:trHeight w:hRule="atLeast" w:val="1172"/>
        </w:trPr>
        <w:tc>
          <w:tcPr>
            <w:tcW w:type="dxa" w:w="71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8C000000">
            <w:pPr>
              <w:pStyle w:val="Style_2"/>
              <w:widowControl w:val="0"/>
              <w:numPr>
                <w:ilvl w:val="0"/>
                <w:numId w:val="1"/>
              </w:numPr>
              <w:spacing w:after="0" w:line="240" w:lineRule="auto"/>
              <w:ind w:hanging="647" w:left="602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type="dxa" w:w="340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8D000000">
            <w:pPr>
              <w:widowControl w:val="1"/>
              <w:ind w:firstLine="0" w:left="-142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Коновалова</w:t>
            </w:r>
            <w:r>
              <w:rPr>
                <w:rFonts w:ascii="Times New Roman" w:hAnsi="Times New Roman"/>
                <w:sz w:val="28"/>
              </w:rPr>
              <w:tab/>
            </w:r>
            <w:r>
              <w:rPr>
                <w:rFonts w:ascii="Times New Roman" w:hAnsi="Times New Roman"/>
                <w:sz w:val="28"/>
              </w:rPr>
              <w:br/>
            </w:r>
            <w:r>
              <w:rPr>
                <w:rFonts w:ascii="Times New Roman" w:hAnsi="Times New Roman"/>
                <w:sz w:val="28"/>
              </w:rPr>
              <w:t>Юлия</w:t>
            </w:r>
            <w:r>
              <w:rPr>
                <w:rFonts w:ascii="Times New Roman" w:hAnsi="Times New Roman"/>
                <w:sz w:val="28"/>
              </w:rPr>
              <w:tab/>
            </w:r>
            <w:r>
              <w:rPr>
                <w:rFonts w:ascii="Times New Roman" w:hAnsi="Times New Roman"/>
                <w:sz w:val="28"/>
              </w:rPr>
              <w:t>Владимировна</w:t>
            </w:r>
          </w:p>
        </w:tc>
        <w:tc>
          <w:tcPr>
            <w:tcW w:type="dxa" w:w="411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vAlign w:val="center"/>
          </w:tcPr>
          <w:p w14:paraId="8E000000">
            <w:pPr>
              <w:widowControl w:val="0"/>
              <w:spacing w:after="0" w:line="240" w:lineRule="auto"/>
              <w:ind/>
              <w:jc w:val="center"/>
            </w:pPr>
            <w:r>
              <w:rPr>
                <w:rFonts w:ascii="Times New Roman" w:hAnsi="Times New Roman"/>
              </w:rPr>
              <w:t xml:space="preserve">собрание избирателей </w:t>
            </w:r>
            <w:r>
              <w:rPr>
                <w:rFonts w:ascii="Times New Roman" w:hAnsi="Times New Roman"/>
              </w:rPr>
              <w:br/>
            </w:r>
            <w:r>
              <w:rPr>
                <w:rFonts w:ascii="Times New Roman" w:hAnsi="Times New Roman"/>
              </w:rPr>
              <w:t>по месту жительства</w:t>
            </w:r>
          </w:p>
        </w:tc>
        <w:tc>
          <w:tcPr>
            <w:tcW w:type="dxa" w:w="1422"/>
            <w:tcBorders>
              <w:left w:color="000000" w:sz="6" w:val="single"/>
            </w:tcBorders>
          </w:tcPr>
          <w:p w14:paraId="8F000000">
            <w:pPr>
              <w:widowControl w:val="0"/>
              <w:ind/>
              <w:jc w:val="center"/>
              <w:rPr>
                <w:rFonts w:ascii="Times New Roman" w:hAnsi="Times New Roman"/>
                <w:sz w:val="20"/>
              </w:rPr>
            </w:pPr>
          </w:p>
        </w:tc>
      </w:tr>
      <w:tr>
        <w:trPr>
          <w:trHeight w:hRule="atLeast" w:val="1172"/>
        </w:trPr>
        <w:tc>
          <w:tcPr>
            <w:tcW w:type="dxa" w:w="71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90000000">
            <w:pPr>
              <w:pStyle w:val="Style_2"/>
              <w:widowControl w:val="0"/>
              <w:numPr>
                <w:ilvl w:val="0"/>
                <w:numId w:val="1"/>
              </w:numPr>
              <w:spacing w:after="0" w:line="240" w:lineRule="auto"/>
              <w:ind w:hanging="647" w:left="602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type="dxa" w:w="340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91000000">
            <w:pPr>
              <w:widowControl w:val="1"/>
              <w:ind w:firstLine="0" w:left="-142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Пахомова</w:t>
            </w:r>
            <w:r>
              <w:rPr>
                <w:rFonts w:ascii="Times New Roman" w:hAnsi="Times New Roman"/>
                <w:sz w:val="28"/>
              </w:rPr>
              <w:tab/>
            </w:r>
            <w:r>
              <w:rPr>
                <w:rFonts w:ascii="Times New Roman" w:hAnsi="Times New Roman"/>
                <w:sz w:val="28"/>
              </w:rPr>
              <w:br/>
            </w:r>
            <w:r>
              <w:rPr>
                <w:rFonts w:ascii="Times New Roman" w:hAnsi="Times New Roman"/>
                <w:sz w:val="28"/>
              </w:rPr>
              <w:t>Евгения Михайловна</w:t>
            </w:r>
          </w:p>
        </w:tc>
        <w:tc>
          <w:tcPr>
            <w:tcW w:type="dxa" w:w="411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vAlign w:val="center"/>
          </w:tcPr>
          <w:p w14:paraId="92000000">
            <w:pPr>
              <w:widowControl w:val="0"/>
              <w:spacing w:after="0" w:line="240" w:lineRule="auto"/>
              <w:ind/>
              <w:jc w:val="center"/>
            </w:pPr>
            <w:r>
              <w:rPr>
                <w:rFonts w:ascii="Times New Roman" w:hAnsi="Times New Roman"/>
                <w:sz w:val="20"/>
              </w:rPr>
              <w:t>Таганрогское МЕСТНОЕ ОТДЕЛЕНИЕ политической партии "КОММУНИСТИЧЕСКАЯ ПАРТИЯ РОССИЙСКОЙ ФЕДЕРАЦИИ"</w:t>
            </w:r>
          </w:p>
        </w:tc>
        <w:tc>
          <w:tcPr>
            <w:tcW w:type="dxa" w:w="1422"/>
            <w:tcBorders>
              <w:left w:color="000000" w:sz="6" w:val="single"/>
            </w:tcBorders>
          </w:tcPr>
          <w:p w14:paraId="93000000">
            <w:pPr>
              <w:widowControl w:val="0"/>
              <w:ind/>
              <w:jc w:val="center"/>
              <w:rPr>
                <w:rFonts w:ascii="Times New Roman" w:hAnsi="Times New Roman"/>
                <w:sz w:val="20"/>
              </w:rPr>
            </w:pPr>
          </w:p>
        </w:tc>
      </w:tr>
      <w:tr>
        <w:trPr>
          <w:trHeight w:hRule="atLeast" w:val="1172"/>
        </w:trPr>
        <w:tc>
          <w:tcPr>
            <w:tcW w:type="dxa" w:w="71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94000000">
            <w:pPr>
              <w:pStyle w:val="Style_2"/>
              <w:widowControl w:val="0"/>
              <w:numPr>
                <w:ilvl w:val="0"/>
                <w:numId w:val="1"/>
              </w:numPr>
              <w:spacing w:after="0" w:line="240" w:lineRule="auto"/>
              <w:ind w:hanging="647" w:left="602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type="dxa" w:w="340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95000000">
            <w:pPr>
              <w:widowControl w:val="1"/>
              <w:ind w:firstLine="0" w:left="-142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Шевченко</w:t>
            </w:r>
            <w:r>
              <w:rPr>
                <w:rFonts w:ascii="Times New Roman" w:hAnsi="Times New Roman"/>
                <w:sz w:val="28"/>
              </w:rPr>
              <w:tab/>
            </w:r>
            <w:r>
              <w:rPr>
                <w:rFonts w:ascii="Times New Roman" w:hAnsi="Times New Roman"/>
                <w:sz w:val="28"/>
              </w:rPr>
              <w:br/>
            </w:r>
            <w:r>
              <w:rPr>
                <w:rFonts w:ascii="Times New Roman" w:hAnsi="Times New Roman"/>
                <w:sz w:val="28"/>
              </w:rPr>
              <w:t>Мария</w:t>
            </w:r>
            <w:r>
              <w:rPr>
                <w:rFonts w:ascii="Times New Roman" w:hAnsi="Times New Roman"/>
                <w:sz w:val="28"/>
              </w:rPr>
              <w:tab/>
            </w:r>
            <w:r>
              <w:rPr>
                <w:rFonts w:ascii="Times New Roman" w:hAnsi="Times New Roman"/>
                <w:sz w:val="28"/>
              </w:rPr>
              <w:t>Сергеевна</w:t>
            </w:r>
          </w:p>
        </w:tc>
        <w:tc>
          <w:tcPr>
            <w:tcW w:type="dxa" w:w="411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vAlign w:val="center"/>
          </w:tcPr>
          <w:p w14:paraId="96000000">
            <w:pPr>
              <w:widowControl w:val="0"/>
              <w:spacing w:after="0" w:line="240" w:lineRule="auto"/>
              <w:ind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Таганрогским местным отделением Политической партии ЛДПР – Либерально – демократической партии России</w:t>
            </w:r>
          </w:p>
        </w:tc>
        <w:tc>
          <w:tcPr>
            <w:tcW w:type="dxa" w:w="1422"/>
            <w:tcBorders>
              <w:left w:color="000000" w:sz="6" w:val="single"/>
            </w:tcBorders>
          </w:tcPr>
          <w:p w14:paraId="97000000">
            <w:pPr>
              <w:widowControl w:val="0"/>
              <w:ind/>
              <w:jc w:val="center"/>
              <w:rPr>
                <w:rFonts w:ascii="Times New Roman" w:hAnsi="Times New Roman"/>
                <w:sz w:val="20"/>
              </w:rPr>
            </w:pPr>
          </w:p>
        </w:tc>
      </w:tr>
      <w:tr>
        <w:trPr>
          <w:trHeight w:hRule="atLeast" w:val="1172"/>
        </w:trPr>
        <w:tc>
          <w:tcPr>
            <w:tcW w:type="dxa" w:w="71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98000000">
            <w:pPr>
              <w:pStyle w:val="Style_2"/>
              <w:widowControl w:val="0"/>
              <w:numPr>
                <w:ilvl w:val="0"/>
                <w:numId w:val="1"/>
              </w:numPr>
              <w:spacing w:after="0" w:line="240" w:lineRule="auto"/>
              <w:ind w:hanging="647" w:left="602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type="dxa" w:w="340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99000000">
            <w:pPr>
              <w:widowControl w:val="1"/>
              <w:ind w:firstLine="0" w:left="-142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Волкова</w:t>
            </w:r>
            <w:r>
              <w:rPr>
                <w:rFonts w:ascii="Times New Roman" w:hAnsi="Times New Roman"/>
                <w:sz w:val="28"/>
              </w:rPr>
              <w:br/>
            </w:r>
            <w:r>
              <w:rPr>
                <w:rFonts w:ascii="Times New Roman" w:hAnsi="Times New Roman"/>
                <w:sz w:val="28"/>
              </w:rPr>
              <w:tab/>
            </w:r>
            <w:r>
              <w:rPr>
                <w:rFonts w:ascii="Times New Roman" w:hAnsi="Times New Roman"/>
                <w:sz w:val="28"/>
              </w:rPr>
              <w:t>Елена Николаевна</w:t>
            </w:r>
          </w:p>
        </w:tc>
        <w:tc>
          <w:tcPr>
            <w:tcW w:type="dxa" w:w="411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vAlign w:val="center"/>
          </w:tcPr>
          <w:p w14:paraId="9A000000">
            <w:pPr>
              <w:widowControl w:val="0"/>
              <w:spacing w:after="0" w:line="240" w:lineRule="auto"/>
              <w:ind/>
              <w:jc w:val="center"/>
            </w:pPr>
            <w:r>
              <w:rPr>
                <w:rFonts w:ascii="Times New Roman" w:hAnsi="Times New Roman"/>
              </w:rPr>
              <w:t xml:space="preserve">собрание избирателей </w:t>
            </w:r>
            <w:r>
              <w:rPr>
                <w:rFonts w:ascii="Times New Roman" w:hAnsi="Times New Roman"/>
              </w:rPr>
              <w:br/>
            </w:r>
            <w:r>
              <w:rPr>
                <w:rFonts w:ascii="Times New Roman" w:hAnsi="Times New Roman"/>
              </w:rPr>
              <w:t>по месту жительст</w:t>
            </w:r>
            <w:r>
              <w:t>ва</w:t>
            </w:r>
          </w:p>
          <w:p w14:paraId="9B000000">
            <w:pPr>
              <w:widowControl w:val="0"/>
              <w:spacing w:after="0" w:line="240" w:lineRule="auto"/>
              <w:ind/>
              <w:jc w:val="center"/>
            </w:pPr>
          </w:p>
        </w:tc>
        <w:tc>
          <w:tcPr>
            <w:tcW w:type="dxa" w:w="1422"/>
            <w:tcBorders>
              <w:left w:color="000000" w:sz="6" w:val="single"/>
            </w:tcBorders>
          </w:tcPr>
          <w:p w14:paraId="9C000000">
            <w:pPr>
              <w:widowControl w:val="0"/>
              <w:ind/>
              <w:jc w:val="center"/>
              <w:rPr>
                <w:rFonts w:ascii="Times New Roman" w:hAnsi="Times New Roman"/>
                <w:sz w:val="20"/>
              </w:rPr>
            </w:pPr>
          </w:p>
        </w:tc>
      </w:tr>
      <w:tr>
        <w:trPr>
          <w:trHeight w:hRule="atLeast" w:val="1172"/>
        </w:trPr>
        <w:tc>
          <w:tcPr>
            <w:tcW w:type="dxa" w:w="71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9D000000">
            <w:pPr>
              <w:pStyle w:val="Style_2"/>
              <w:widowControl w:val="0"/>
              <w:numPr>
                <w:ilvl w:val="0"/>
                <w:numId w:val="1"/>
              </w:numPr>
              <w:spacing w:after="0" w:line="240" w:lineRule="auto"/>
              <w:ind w:hanging="647" w:left="602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type="dxa" w:w="340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9E000000">
            <w:pPr>
              <w:widowControl w:val="1"/>
              <w:ind w:firstLine="0" w:left="-142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Стоянов</w:t>
            </w:r>
            <w:r>
              <w:rPr>
                <w:rFonts w:ascii="Times New Roman" w:hAnsi="Times New Roman"/>
                <w:sz w:val="28"/>
              </w:rPr>
              <w:tab/>
            </w:r>
            <w:r>
              <w:rPr>
                <w:rFonts w:ascii="Times New Roman" w:hAnsi="Times New Roman"/>
                <w:sz w:val="28"/>
              </w:rPr>
              <w:br/>
            </w:r>
            <w:r>
              <w:rPr>
                <w:rFonts w:ascii="Times New Roman" w:hAnsi="Times New Roman"/>
                <w:sz w:val="28"/>
              </w:rPr>
              <w:t>Виталий Викторович</w:t>
            </w:r>
          </w:p>
        </w:tc>
        <w:tc>
          <w:tcPr>
            <w:tcW w:type="dxa" w:w="411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vAlign w:val="center"/>
          </w:tcPr>
          <w:p w14:paraId="9F000000">
            <w:pPr>
              <w:widowControl w:val="0"/>
              <w:spacing w:after="0" w:line="240" w:lineRule="auto"/>
              <w:ind w:firstLine="0" w:left="-60" w:right="-113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Таганрогское местное отделение Всероссийской политической партии "ЕДИНАЯ РОССИЯ"</w:t>
            </w:r>
          </w:p>
        </w:tc>
        <w:tc>
          <w:tcPr>
            <w:tcW w:type="dxa" w:w="1422"/>
            <w:tcBorders>
              <w:left w:color="000000" w:sz="6" w:val="single"/>
            </w:tcBorders>
          </w:tcPr>
          <w:p w14:paraId="A0000000">
            <w:pPr>
              <w:widowControl w:val="0"/>
              <w:ind/>
              <w:jc w:val="center"/>
              <w:rPr>
                <w:rFonts w:ascii="Times New Roman" w:hAnsi="Times New Roman"/>
                <w:sz w:val="20"/>
              </w:rPr>
            </w:pPr>
          </w:p>
        </w:tc>
      </w:tr>
      <w:tr>
        <w:trPr>
          <w:trHeight w:hRule="atLeast" w:val="1172"/>
        </w:trPr>
        <w:tc>
          <w:tcPr>
            <w:tcW w:type="dxa" w:w="71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A1000000">
            <w:pPr>
              <w:pStyle w:val="Style_2"/>
              <w:widowControl w:val="0"/>
              <w:numPr>
                <w:ilvl w:val="0"/>
                <w:numId w:val="1"/>
              </w:numPr>
              <w:spacing w:after="0" w:line="240" w:lineRule="auto"/>
              <w:ind w:hanging="647" w:left="602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type="dxa" w:w="340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A2000000">
            <w:pPr>
              <w:widowControl w:val="1"/>
              <w:ind w:firstLine="0" w:left="-142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Несветайлов</w:t>
            </w:r>
            <w:r>
              <w:rPr>
                <w:rFonts w:ascii="Times New Roman" w:hAnsi="Times New Roman"/>
                <w:sz w:val="28"/>
              </w:rPr>
              <w:tab/>
            </w:r>
            <w:r>
              <w:rPr>
                <w:rFonts w:ascii="Times New Roman" w:hAnsi="Times New Roman"/>
                <w:sz w:val="28"/>
              </w:rPr>
              <w:br/>
            </w:r>
            <w:r>
              <w:rPr>
                <w:rFonts w:ascii="Times New Roman" w:hAnsi="Times New Roman"/>
                <w:sz w:val="28"/>
              </w:rPr>
              <w:t>Антон</w:t>
            </w:r>
            <w:r>
              <w:rPr>
                <w:rFonts w:ascii="Times New Roman" w:hAnsi="Times New Roman"/>
                <w:sz w:val="28"/>
              </w:rPr>
              <w:tab/>
            </w:r>
            <w:r>
              <w:rPr>
                <w:rFonts w:ascii="Times New Roman" w:hAnsi="Times New Roman"/>
                <w:sz w:val="28"/>
              </w:rPr>
              <w:t>Романович</w:t>
            </w:r>
          </w:p>
        </w:tc>
        <w:tc>
          <w:tcPr>
            <w:tcW w:type="dxa" w:w="411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vAlign w:val="center"/>
          </w:tcPr>
          <w:p w14:paraId="A3000000">
            <w:pPr>
              <w:widowControl w:val="0"/>
              <w:spacing w:after="0" w:line="240" w:lineRule="auto"/>
              <w:ind w:firstLine="0" w:left="-60" w:right="-113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Таганрогское местное отделение Всероссийской политической партии "ЕДИНАЯ РОССИЯ"</w:t>
            </w:r>
          </w:p>
        </w:tc>
        <w:tc>
          <w:tcPr>
            <w:tcW w:type="dxa" w:w="1422"/>
            <w:tcBorders>
              <w:left w:color="000000" w:sz="6" w:val="single"/>
            </w:tcBorders>
          </w:tcPr>
          <w:p w14:paraId="A4000000">
            <w:pPr>
              <w:widowControl w:val="0"/>
              <w:ind/>
              <w:jc w:val="center"/>
              <w:rPr>
                <w:rFonts w:ascii="Times New Roman" w:hAnsi="Times New Roman"/>
                <w:sz w:val="20"/>
              </w:rPr>
            </w:pPr>
          </w:p>
        </w:tc>
      </w:tr>
      <w:tr>
        <w:trPr>
          <w:trHeight w:hRule="atLeast" w:val="1172"/>
        </w:trPr>
        <w:tc>
          <w:tcPr>
            <w:tcW w:type="dxa" w:w="71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A5000000">
            <w:pPr>
              <w:pStyle w:val="Style_2"/>
              <w:widowControl w:val="0"/>
              <w:numPr>
                <w:ilvl w:val="0"/>
                <w:numId w:val="1"/>
              </w:numPr>
              <w:spacing w:after="0" w:line="240" w:lineRule="auto"/>
              <w:ind w:hanging="647" w:left="602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type="dxa" w:w="340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A6000000">
            <w:pPr>
              <w:widowControl w:val="1"/>
              <w:ind w:firstLine="0" w:left="-142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Скрыпникова</w:t>
            </w:r>
            <w:r>
              <w:rPr>
                <w:rFonts w:ascii="Times New Roman" w:hAnsi="Times New Roman"/>
                <w:sz w:val="28"/>
              </w:rPr>
              <w:br/>
            </w:r>
            <w:r>
              <w:rPr>
                <w:rFonts w:ascii="Times New Roman" w:hAnsi="Times New Roman"/>
                <w:sz w:val="28"/>
              </w:rPr>
              <w:tab/>
            </w:r>
            <w:r>
              <w:rPr>
                <w:rFonts w:ascii="Times New Roman" w:hAnsi="Times New Roman"/>
                <w:sz w:val="28"/>
              </w:rPr>
              <w:t>Татьян  Владимировна</w:t>
            </w:r>
          </w:p>
        </w:tc>
        <w:tc>
          <w:tcPr>
            <w:tcW w:type="dxa" w:w="411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vAlign w:val="center"/>
          </w:tcPr>
          <w:p w14:paraId="A7000000">
            <w:pPr>
              <w:widowControl w:val="0"/>
              <w:spacing w:after="0" w:line="240" w:lineRule="auto"/>
              <w:ind w:firstLine="0" w:left="-60" w:right="-113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Таганрогское местное отделение Всероссийской политической партии "ЕДИНАЯ РОССИЯ"</w:t>
            </w:r>
          </w:p>
        </w:tc>
        <w:tc>
          <w:tcPr>
            <w:tcW w:type="dxa" w:w="1422"/>
            <w:tcBorders>
              <w:left w:color="000000" w:sz="6" w:val="single"/>
            </w:tcBorders>
          </w:tcPr>
          <w:p w14:paraId="A8000000">
            <w:pPr>
              <w:widowControl w:val="0"/>
              <w:ind/>
              <w:jc w:val="center"/>
              <w:rPr>
                <w:rFonts w:ascii="Times New Roman" w:hAnsi="Times New Roman"/>
                <w:sz w:val="20"/>
              </w:rPr>
            </w:pPr>
          </w:p>
        </w:tc>
      </w:tr>
      <w:tr>
        <w:trPr>
          <w:trHeight w:hRule="atLeast" w:val="1006"/>
        </w:trPr>
        <w:tc>
          <w:tcPr>
            <w:tcW w:type="dxa" w:w="71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A9000000">
            <w:pPr>
              <w:pStyle w:val="Style_2"/>
              <w:widowControl w:val="0"/>
              <w:numPr>
                <w:ilvl w:val="0"/>
                <w:numId w:val="1"/>
              </w:numPr>
              <w:spacing w:after="0" w:line="240" w:lineRule="auto"/>
              <w:ind w:hanging="647" w:left="602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type="dxa" w:w="340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AA000000">
            <w:pPr>
              <w:widowControl w:val="1"/>
              <w:ind w:firstLine="0" w:left="-142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Абакумов</w:t>
            </w:r>
            <w:r>
              <w:rPr>
                <w:rFonts w:ascii="Times New Roman" w:hAnsi="Times New Roman"/>
                <w:sz w:val="28"/>
              </w:rPr>
              <w:tab/>
            </w:r>
            <w:r>
              <w:rPr>
                <w:rFonts w:ascii="Times New Roman" w:hAnsi="Times New Roman"/>
                <w:sz w:val="28"/>
              </w:rPr>
              <w:br/>
            </w:r>
            <w:r>
              <w:rPr>
                <w:rFonts w:ascii="Times New Roman" w:hAnsi="Times New Roman"/>
                <w:sz w:val="28"/>
              </w:rPr>
              <w:t>Артем</w:t>
            </w:r>
            <w:r>
              <w:rPr>
                <w:rFonts w:ascii="Times New Roman" w:hAnsi="Times New Roman"/>
                <w:sz w:val="28"/>
              </w:rPr>
              <w:tab/>
            </w:r>
            <w:r>
              <w:rPr>
                <w:rFonts w:ascii="Times New Roman" w:hAnsi="Times New Roman"/>
                <w:sz w:val="28"/>
              </w:rPr>
              <w:t>Анатольевич</w:t>
            </w:r>
          </w:p>
        </w:tc>
        <w:tc>
          <w:tcPr>
            <w:tcW w:type="dxa" w:w="411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vAlign w:val="center"/>
          </w:tcPr>
          <w:p w14:paraId="AB000000">
            <w:pPr>
              <w:widowControl w:val="0"/>
              <w:spacing w:after="0" w:line="240" w:lineRule="auto"/>
              <w:ind w:firstLine="0" w:left="-60" w:right="-113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Таганрогское местное отделение Всероссийской политической партии "ЕДИНАЯ РОССИЯ"</w:t>
            </w:r>
          </w:p>
        </w:tc>
        <w:tc>
          <w:tcPr>
            <w:tcW w:type="dxa" w:w="1422"/>
            <w:tcBorders>
              <w:left w:color="000000" w:sz="6" w:val="single"/>
            </w:tcBorders>
          </w:tcPr>
          <w:p w14:paraId="AC000000">
            <w:pPr>
              <w:widowControl w:val="0"/>
              <w:ind/>
              <w:jc w:val="center"/>
              <w:rPr>
                <w:rFonts w:ascii="Times New Roman" w:hAnsi="Times New Roman"/>
                <w:sz w:val="20"/>
              </w:rPr>
            </w:pPr>
          </w:p>
        </w:tc>
      </w:tr>
      <w:tr>
        <w:trPr>
          <w:trHeight w:hRule="atLeast" w:val="1172"/>
        </w:trPr>
        <w:tc>
          <w:tcPr>
            <w:tcW w:type="dxa" w:w="71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AD000000">
            <w:pPr>
              <w:pStyle w:val="Style_2"/>
              <w:widowControl w:val="0"/>
              <w:numPr>
                <w:ilvl w:val="0"/>
                <w:numId w:val="1"/>
              </w:numPr>
              <w:spacing w:after="0" w:line="240" w:lineRule="auto"/>
              <w:ind w:hanging="647" w:left="602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type="dxa" w:w="340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AE000000">
            <w:pPr>
              <w:widowControl w:val="1"/>
              <w:ind w:firstLine="0" w:left="-142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Тропина</w:t>
            </w:r>
            <w:r>
              <w:rPr>
                <w:rFonts w:ascii="Times New Roman" w:hAnsi="Times New Roman"/>
                <w:sz w:val="28"/>
              </w:rPr>
              <w:tab/>
            </w:r>
            <w:r>
              <w:rPr>
                <w:rFonts w:ascii="Times New Roman" w:hAnsi="Times New Roman"/>
                <w:sz w:val="28"/>
              </w:rPr>
              <w:br/>
            </w:r>
            <w:r>
              <w:rPr>
                <w:rFonts w:ascii="Times New Roman" w:hAnsi="Times New Roman"/>
                <w:sz w:val="28"/>
              </w:rPr>
              <w:t>Оксана Николаевна</w:t>
            </w:r>
          </w:p>
        </w:tc>
        <w:tc>
          <w:tcPr>
            <w:tcW w:type="dxa" w:w="411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vAlign w:val="center"/>
          </w:tcPr>
          <w:p w14:paraId="AF000000">
            <w:pPr>
              <w:widowControl w:val="0"/>
              <w:spacing w:after="0" w:line="240" w:lineRule="auto"/>
              <w:ind w:firstLine="0" w:left="-60" w:right="-113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Таганрогское местное отделение Всероссийской политической партии "ЕДИНАЯ РОССИЯ"</w:t>
            </w:r>
          </w:p>
        </w:tc>
        <w:tc>
          <w:tcPr>
            <w:tcW w:type="dxa" w:w="1422"/>
            <w:tcBorders>
              <w:left w:color="000000" w:sz="6" w:val="single"/>
            </w:tcBorders>
          </w:tcPr>
          <w:p w14:paraId="B0000000">
            <w:pPr>
              <w:widowControl w:val="0"/>
              <w:ind/>
              <w:jc w:val="center"/>
              <w:rPr>
                <w:rFonts w:ascii="Times New Roman" w:hAnsi="Times New Roman"/>
                <w:sz w:val="20"/>
              </w:rPr>
            </w:pPr>
          </w:p>
        </w:tc>
      </w:tr>
      <w:tr>
        <w:trPr>
          <w:trHeight w:hRule="atLeast" w:val="1172"/>
        </w:trPr>
        <w:tc>
          <w:tcPr>
            <w:tcW w:type="dxa" w:w="71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B1000000">
            <w:pPr>
              <w:pStyle w:val="Style_2"/>
              <w:widowControl w:val="0"/>
              <w:numPr>
                <w:ilvl w:val="0"/>
                <w:numId w:val="1"/>
              </w:numPr>
              <w:spacing w:after="0" w:line="240" w:lineRule="auto"/>
              <w:ind w:hanging="647" w:left="602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type="dxa" w:w="340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B2000000">
            <w:pPr>
              <w:widowControl w:val="1"/>
              <w:ind w:firstLine="0" w:left="-142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Стеблова</w:t>
            </w:r>
            <w:r>
              <w:rPr>
                <w:rFonts w:ascii="Times New Roman" w:hAnsi="Times New Roman"/>
                <w:sz w:val="28"/>
              </w:rPr>
              <w:tab/>
            </w:r>
            <w:r>
              <w:rPr>
                <w:rFonts w:ascii="Times New Roman" w:hAnsi="Times New Roman"/>
                <w:sz w:val="28"/>
              </w:rPr>
              <w:br/>
            </w:r>
            <w:r>
              <w:rPr>
                <w:rFonts w:ascii="Times New Roman" w:hAnsi="Times New Roman"/>
                <w:sz w:val="28"/>
              </w:rPr>
              <w:t>Елена</w:t>
            </w:r>
            <w:r>
              <w:rPr>
                <w:rFonts w:ascii="Times New Roman" w:hAnsi="Times New Roman"/>
                <w:sz w:val="28"/>
              </w:rPr>
              <w:tab/>
            </w:r>
            <w:r>
              <w:rPr>
                <w:rFonts w:ascii="Times New Roman" w:hAnsi="Times New Roman"/>
                <w:sz w:val="28"/>
              </w:rPr>
              <w:t>Васильевна</w:t>
            </w:r>
          </w:p>
        </w:tc>
        <w:tc>
          <w:tcPr>
            <w:tcW w:type="dxa" w:w="411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vAlign w:val="center"/>
          </w:tcPr>
          <w:p w14:paraId="B3000000">
            <w:pPr>
              <w:widowControl w:val="0"/>
              <w:spacing w:after="0" w:line="240" w:lineRule="auto"/>
              <w:ind/>
              <w:jc w:val="center"/>
            </w:pPr>
            <w:r>
              <w:rPr>
                <w:rFonts w:ascii="Times New Roman" w:hAnsi="Times New Roman"/>
              </w:rPr>
              <w:t xml:space="preserve">собрание избирателей </w:t>
            </w:r>
            <w:r>
              <w:rPr>
                <w:rFonts w:ascii="Times New Roman" w:hAnsi="Times New Roman"/>
              </w:rPr>
              <w:br/>
            </w:r>
            <w:r>
              <w:rPr>
                <w:rFonts w:ascii="Times New Roman" w:hAnsi="Times New Roman"/>
              </w:rPr>
              <w:t>по месту работы</w:t>
            </w:r>
          </w:p>
        </w:tc>
        <w:tc>
          <w:tcPr>
            <w:tcW w:type="dxa" w:w="1422"/>
            <w:tcBorders>
              <w:left w:color="000000" w:sz="6" w:val="single"/>
            </w:tcBorders>
          </w:tcPr>
          <w:p w14:paraId="B4000000">
            <w:pPr>
              <w:widowControl w:val="0"/>
              <w:ind/>
              <w:jc w:val="center"/>
              <w:rPr>
                <w:rFonts w:ascii="Times New Roman" w:hAnsi="Times New Roman"/>
                <w:sz w:val="20"/>
              </w:rPr>
            </w:pPr>
          </w:p>
        </w:tc>
      </w:tr>
      <w:tr>
        <w:trPr>
          <w:trHeight w:hRule="atLeast" w:val="1172"/>
        </w:trPr>
        <w:tc>
          <w:tcPr>
            <w:tcW w:type="dxa" w:w="71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B5000000">
            <w:pPr>
              <w:pStyle w:val="Style_2"/>
              <w:widowControl w:val="0"/>
              <w:numPr>
                <w:ilvl w:val="0"/>
                <w:numId w:val="1"/>
              </w:numPr>
              <w:spacing w:after="0" w:line="240" w:lineRule="auto"/>
              <w:ind w:hanging="647" w:left="602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type="dxa" w:w="340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B6000000">
            <w:pPr>
              <w:widowControl w:val="1"/>
              <w:ind w:firstLine="0" w:left="-142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Белецкая</w:t>
            </w:r>
            <w:r>
              <w:rPr>
                <w:rFonts w:ascii="Times New Roman" w:hAnsi="Times New Roman"/>
                <w:sz w:val="28"/>
              </w:rPr>
              <w:tab/>
            </w:r>
            <w:r>
              <w:rPr>
                <w:rFonts w:ascii="Times New Roman" w:hAnsi="Times New Roman"/>
                <w:sz w:val="28"/>
              </w:rPr>
              <w:br/>
            </w:r>
            <w:r>
              <w:rPr>
                <w:rFonts w:ascii="Times New Roman" w:hAnsi="Times New Roman"/>
                <w:sz w:val="28"/>
              </w:rPr>
              <w:t>Валерия Валерьевна</w:t>
            </w:r>
          </w:p>
        </w:tc>
        <w:tc>
          <w:tcPr>
            <w:tcW w:type="dxa" w:w="411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vAlign w:val="center"/>
          </w:tcPr>
          <w:p w14:paraId="B7000000">
            <w:pPr>
              <w:widowControl w:val="0"/>
              <w:spacing w:after="0" w:line="240" w:lineRule="auto"/>
              <w:ind/>
              <w:jc w:val="center"/>
            </w:pPr>
            <w:r>
              <w:rPr>
                <w:rFonts w:ascii="Times New Roman" w:hAnsi="Times New Roman"/>
              </w:rPr>
              <w:t xml:space="preserve">собрание избирателей </w:t>
            </w:r>
            <w:r>
              <w:rPr>
                <w:rFonts w:ascii="Times New Roman" w:hAnsi="Times New Roman"/>
              </w:rPr>
              <w:br/>
            </w:r>
            <w:r>
              <w:rPr>
                <w:rFonts w:ascii="Times New Roman" w:hAnsi="Times New Roman"/>
              </w:rPr>
              <w:t>по месту жительства</w:t>
            </w:r>
          </w:p>
        </w:tc>
        <w:tc>
          <w:tcPr>
            <w:tcW w:type="dxa" w:w="1422"/>
            <w:tcBorders>
              <w:left w:color="000000" w:sz="6" w:val="single"/>
            </w:tcBorders>
          </w:tcPr>
          <w:p w14:paraId="B8000000">
            <w:pPr>
              <w:widowControl w:val="0"/>
              <w:ind/>
              <w:jc w:val="center"/>
              <w:rPr>
                <w:rFonts w:ascii="Times New Roman" w:hAnsi="Times New Roman"/>
                <w:sz w:val="20"/>
              </w:rPr>
            </w:pPr>
          </w:p>
        </w:tc>
      </w:tr>
      <w:tr>
        <w:trPr>
          <w:trHeight w:hRule="atLeast" w:val="1172"/>
        </w:trPr>
        <w:tc>
          <w:tcPr>
            <w:tcW w:type="dxa" w:w="71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B9000000">
            <w:pPr>
              <w:pStyle w:val="Style_2"/>
              <w:widowControl w:val="0"/>
              <w:numPr>
                <w:ilvl w:val="0"/>
                <w:numId w:val="1"/>
              </w:numPr>
              <w:spacing w:after="0" w:line="240" w:lineRule="auto"/>
              <w:ind w:hanging="647" w:left="602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type="dxa" w:w="340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BA000000">
            <w:pPr>
              <w:widowControl w:val="1"/>
              <w:ind w:firstLine="0" w:left="-142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Запорожцева</w:t>
            </w:r>
            <w:r>
              <w:rPr>
                <w:rFonts w:ascii="Times New Roman" w:hAnsi="Times New Roman"/>
                <w:sz w:val="28"/>
              </w:rPr>
              <w:tab/>
            </w:r>
            <w:r>
              <w:rPr>
                <w:rFonts w:ascii="Times New Roman" w:hAnsi="Times New Roman"/>
                <w:sz w:val="28"/>
              </w:rPr>
              <w:br/>
            </w:r>
            <w:r>
              <w:rPr>
                <w:rFonts w:ascii="Times New Roman" w:hAnsi="Times New Roman"/>
                <w:sz w:val="28"/>
              </w:rPr>
              <w:t>Дарья</w:t>
            </w:r>
            <w:r>
              <w:rPr>
                <w:rFonts w:ascii="Times New Roman" w:hAnsi="Times New Roman"/>
                <w:sz w:val="28"/>
              </w:rPr>
              <w:tab/>
            </w:r>
            <w:r>
              <w:rPr>
                <w:rFonts w:ascii="Times New Roman" w:hAnsi="Times New Roman"/>
                <w:sz w:val="28"/>
              </w:rPr>
              <w:t>Павловна</w:t>
            </w:r>
          </w:p>
        </w:tc>
        <w:tc>
          <w:tcPr>
            <w:tcW w:type="dxa" w:w="411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vAlign w:val="center"/>
          </w:tcPr>
          <w:p w14:paraId="BB000000">
            <w:pPr>
              <w:widowControl w:val="0"/>
              <w:spacing w:after="0" w:line="240" w:lineRule="auto"/>
              <w:ind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Таганрогским местным отделением Политической партии ЛДПР – Либерально – демократической партии России</w:t>
            </w:r>
          </w:p>
        </w:tc>
        <w:tc>
          <w:tcPr>
            <w:tcW w:type="dxa" w:w="1422"/>
            <w:tcBorders>
              <w:left w:color="000000" w:sz="6" w:val="single"/>
            </w:tcBorders>
          </w:tcPr>
          <w:p w14:paraId="BC000000">
            <w:pPr>
              <w:widowControl w:val="0"/>
              <w:ind/>
              <w:jc w:val="center"/>
              <w:rPr>
                <w:rFonts w:ascii="Times New Roman" w:hAnsi="Times New Roman"/>
                <w:sz w:val="20"/>
              </w:rPr>
            </w:pPr>
          </w:p>
        </w:tc>
      </w:tr>
      <w:tr>
        <w:trPr>
          <w:trHeight w:hRule="atLeast" w:val="1172"/>
        </w:trPr>
        <w:tc>
          <w:tcPr>
            <w:tcW w:type="dxa" w:w="71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BD000000">
            <w:pPr>
              <w:pStyle w:val="Style_2"/>
              <w:widowControl w:val="0"/>
              <w:numPr>
                <w:ilvl w:val="0"/>
                <w:numId w:val="1"/>
              </w:numPr>
              <w:spacing w:after="0" w:line="240" w:lineRule="auto"/>
              <w:ind w:hanging="647" w:left="602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type="dxa" w:w="340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BE000000">
            <w:pPr>
              <w:widowControl w:val="1"/>
              <w:ind w:firstLine="0" w:left="-142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Котова</w:t>
            </w:r>
            <w:r>
              <w:rPr>
                <w:rFonts w:ascii="Times New Roman" w:hAnsi="Times New Roman"/>
                <w:sz w:val="28"/>
              </w:rPr>
              <w:br/>
            </w:r>
            <w:r>
              <w:rPr>
                <w:rFonts w:ascii="Times New Roman" w:hAnsi="Times New Roman"/>
                <w:sz w:val="28"/>
              </w:rPr>
              <w:t>Ирина</w:t>
            </w:r>
            <w:r>
              <w:rPr>
                <w:rFonts w:ascii="Times New Roman" w:hAnsi="Times New Roman"/>
                <w:sz w:val="28"/>
              </w:rPr>
              <w:tab/>
            </w:r>
            <w:r>
              <w:rPr>
                <w:rFonts w:ascii="Times New Roman" w:hAnsi="Times New Roman"/>
                <w:sz w:val="28"/>
              </w:rPr>
              <w:t>Анатольевна</w:t>
            </w:r>
          </w:p>
        </w:tc>
        <w:tc>
          <w:tcPr>
            <w:tcW w:type="dxa" w:w="411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vAlign w:val="center"/>
          </w:tcPr>
          <w:p w14:paraId="BF000000">
            <w:pPr>
              <w:widowControl w:val="0"/>
              <w:spacing w:after="0" w:line="240" w:lineRule="auto"/>
              <w:ind/>
              <w:jc w:val="center"/>
            </w:pPr>
            <w:r>
              <w:rPr>
                <w:rFonts w:ascii="Times New Roman" w:hAnsi="Times New Roman"/>
              </w:rPr>
              <w:t xml:space="preserve">собрание избирателей </w:t>
            </w:r>
            <w:r>
              <w:rPr>
                <w:rFonts w:ascii="Times New Roman" w:hAnsi="Times New Roman"/>
              </w:rPr>
              <w:br/>
            </w:r>
            <w:r>
              <w:rPr>
                <w:rFonts w:ascii="Times New Roman" w:hAnsi="Times New Roman"/>
              </w:rPr>
              <w:t xml:space="preserve">по месту </w:t>
            </w:r>
            <w:r>
              <w:t>работы</w:t>
            </w:r>
          </w:p>
        </w:tc>
        <w:tc>
          <w:tcPr>
            <w:tcW w:type="dxa" w:w="1422"/>
            <w:tcBorders>
              <w:left w:color="000000" w:sz="6" w:val="single"/>
            </w:tcBorders>
          </w:tcPr>
          <w:p w14:paraId="C0000000">
            <w:pPr>
              <w:widowControl w:val="0"/>
              <w:ind/>
              <w:jc w:val="center"/>
              <w:rPr>
                <w:rFonts w:ascii="Times New Roman" w:hAnsi="Times New Roman"/>
                <w:sz w:val="20"/>
              </w:rPr>
            </w:pPr>
          </w:p>
        </w:tc>
      </w:tr>
      <w:tr>
        <w:trPr>
          <w:trHeight w:hRule="atLeast" w:val="1172"/>
        </w:trPr>
        <w:tc>
          <w:tcPr>
            <w:tcW w:type="dxa" w:w="71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C1000000">
            <w:pPr>
              <w:pStyle w:val="Style_2"/>
              <w:widowControl w:val="0"/>
              <w:numPr>
                <w:ilvl w:val="0"/>
                <w:numId w:val="1"/>
              </w:numPr>
              <w:spacing w:after="0" w:line="240" w:lineRule="auto"/>
              <w:ind w:hanging="647" w:left="602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type="dxa" w:w="340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C2000000">
            <w:pPr>
              <w:widowControl w:val="1"/>
              <w:ind w:firstLine="0" w:left="-142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Бортенёв</w:t>
            </w:r>
            <w:r>
              <w:rPr>
                <w:rFonts w:ascii="Times New Roman" w:hAnsi="Times New Roman"/>
                <w:sz w:val="28"/>
              </w:rPr>
              <w:tab/>
            </w:r>
            <w:r>
              <w:rPr>
                <w:rFonts w:ascii="Times New Roman" w:hAnsi="Times New Roman"/>
                <w:sz w:val="28"/>
              </w:rPr>
              <w:br/>
            </w:r>
            <w:r>
              <w:rPr>
                <w:rFonts w:ascii="Times New Roman" w:hAnsi="Times New Roman"/>
                <w:sz w:val="28"/>
              </w:rPr>
              <w:t>Олег</w:t>
            </w:r>
            <w:r>
              <w:rPr>
                <w:rFonts w:ascii="Times New Roman" w:hAnsi="Times New Roman"/>
                <w:sz w:val="28"/>
              </w:rPr>
              <w:tab/>
            </w:r>
            <w:r>
              <w:rPr>
                <w:rFonts w:ascii="Times New Roman" w:hAnsi="Times New Roman"/>
                <w:sz w:val="28"/>
              </w:rPr>
              <w:t>Олегович</w:t>
            </w:r>
          </w:p>
        </w:tc>
        <w:tc>
          <w:tcPr>
            <w:tcW w:type="dxa" w:w="411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vAlign w:val="center"/>
          </w:tcPr>
          <w:p w14:paraId="C3000000">
            <w:pPr>
              <w:widowControl w:val="0"/>
              <w:spacing w:after="0" w:line="240" w:lineRule="auto"/>
              <w:ind/>
              <w:jc w:val="center"/>
            </w:pPr>
            <w:r>
              <w:rPr>
                <w:rFonts w:ascii="Times New Roman" w:hAnsi="Times New Roman"/>
              </w:rPr>
              <w:t xml:space="preserve">собрание избирателей </w:t>
            </w:r>
            <w:r>
              <w:rPr>
                <w:rFonts w:ascii="Times New Roman" w:hAnsi="Times New Roman"/>
              </w:rPr>
              <w:br/>
            </w:r>
            <w:r>
              <w:rPr>
                <w:rFonts w:ascii="Times New Roman" w:hAnsi="Times New Roman"/>
              </w:rPr>
              <w:t>по месту жительства</w:t>
            </w:r>
          </w:p>
        </w:tc>
        <w:tc>
          <w:tcPr>
            <w:tcW w:type="dxa" w:w="1422"/>
            <w:tcBorders>
              <w:left w:color="000000" w:sz="6" w:val="single"/>
            </w:tcBorders>
          </w:tcPr>
          <w:p w14:paraId="C4000000">
            <w:pPr>
              <w:widowControl w:val="0"/>
              <w:ind/>
              <w:jc w:val="center"/>
              <w:rPr>
                <w:rFonts w:ascii="Times New Roman" w:hAnsi="Times New Roman"/>
                <w:sz w:val="20"/>
              </w:rPr>
            </w:pPr>
          </w:p>
        </w:tc>
      </w:tr>
      <w:tr>
        <w:trPr>
          <w:trHeight w:hRule="atLeast" w:val="1172"/>
        </w:trPr>
        <w:tc>
          <w:tcPr>
            <w:tcW w:type="dxa" w:w="71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C5000000">
            <w:pPr>
              <w:pStyle w:val="Style_2"/>
              <w:widowControl w:val="0"/>
              <w:numPr>
                <w:ilvl w:val="0"/>
                <w:numId w:val="1"/>
              </w:numPr>
              <w:spacing w:after="0" w:line="240" w:lineRule="auto"/>
              <w:ind w:hanging="647" w:left="602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type="dxa" w:w="340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C6000000">
            <w:pPr>
              <w:widowControl w:val="1"/>
              <w:ind w:firstLine="0" w:left="-142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Демьяненко</w:t>
            </w:r>
            <w:r>
              <w:rPr>
                <w:rFonts w:ascii="Times New Roman" w:hAnsi="Times New Roman"/>
                <w:sz w:val="28"/>
              </w:rPr>
              <w:tab/>
            </w:r>
            <w:r>
              <w:rPr>
                <w:rFonts w:ascii="Times New Roman" w:hAnsi="Times New Roman"/>
                <w:sz w:val="28"/>
              </w:rPr>
              <w:t>Мария</w:t>
            </w:r>
            <w:r>
              <w:rPr>
                <w:rFonts w:ascii="Times New Roman" w:hAnsi="Times New Roman"/>
                <w:sz w:val="28"/>
              </w:rPr>
              <w:tab/>
            </w:r>
            <w:r>
              <w:rPr>
                <w:rFonts w:ascii="Times New Roman" w:hAnsi="Times New Roman"/>
                <w:sz w:val="28"/>
              </w:rPr>
              <w:t>Александровна</w:t>
            </w:r>
          </w:p>
        </w:tc>
        <w:tc>
          <w:tcPr>
            <w:tcW w:type="dxa" w:w="411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vAlign w:val="center"/>
          </w:tcPr>
          <w:p w14:paraId="C7000000">
            <w:pPr>
              <w:widowControl w:val="0"/>
              <w:spacing w:after="0" w:line="240" w:lineRule="auto"/>
              <w:ind/>
              <w:jc w:val="center"/>
            </w:pPr>
            <w:r>
              <w:rPr>
                <w:rFonts w:ascii="Times New Roman" w:hAnsi="Times New Roman"/>
              </w:rPr>
              <w:t xml:space="preserve">собрание избирателей </w:t>
            </w:r>
            <w:r>
              <w:rPr>
                <w:rFonts w:ascii="Times New Roman" w:hAnsi="Times New Roman"/>
              </w:rPr>
              <w:br/>
            </w:r>
            <w:r>
              <w:rPr>
                <w:rFonts w:ascii="Times New Roman" w:hAnsi="Times New Roman"/>
              </w:rPr>
              <w:t>по месту жительства</w:t>
            </w:r>
          </w:p>
        </w:tc>
        <w:tc>
          <w:tcPr>
            <w:tcW w:type="dxa" w:w="1422"/>
            <w:tcBorders>
              <w:left w:color="000000" w:sz="6" w:val="single"/>
            </w:tcBorders>
          </w:tcPr>
          <w:p w14:paraId="C8000000">
            <w:pPr>
              <w:widowControl w:val="0"/>
              <w:ind/>
              <w:jc w:val="center"/>
              <w:rPr>
                <w:rFonts w:ascii="Times New Roman" w:hAnsi="Times New Roman"/>
                <w:sz w:val="20"/>
              </w:rPr>
            </w:pPr>
          </w:p>
        </w:tc>
      </w:tr>
      <w:tr>
        <w:trPr>
          <w:trHeight w:hRule="atLeast" w:val="1172"/>
        </w:trPr>
        <w:tc>
          <w:tcPr>
            <w:tcW w:type="dxa" w:w="71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C9000000">
            <w:pPr>
              <w:pStyle w:val="Style_2"/>
              <w:widowControl w:val="0"/>
              <w:numPr>
                <w:ilvl w:val="0"/>
                <w:numId w:val="1"/>
              </w:numPr>
              <w:spacing w:after="0" w:line="240" w:lineRule="auto"/>
              <w:ind w:hanging="647" w:left="602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type="dxa" w:w="340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CA000000">
            <w:pPr>
              <w:widowControl w:val="1"/>
              <w:ind w:firstLine="0" w:left="-142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Ковтун</w:t>
            </w:r>
            <w:r>
              <w:rPr>
                <w:rFonts w:ascii="Times New Roman" w:hAnsi="Times New Roman"/>
                <w:sz w:val="28"/>
              </w:rPr>
              <w:br/>
            </w:r>
            <w:r>
              <w:rPr>
                <w:rFonts w:ascii="Times New Roman" w:hAnsi="Times New Roman"/>
                <w:sz w:val="28"/>
              </w:rPr>
              <w:tab/>
            </w:r>
            <w:r>
              <w:rPr>
                <w:rFonts w:ascii="Times New Roman" w:hAnsi="Times New Roman"/>
                <w:sz w:val="28"/>
              </w:rPr>
              <w:t>Юлия</w:t>
            </w:r>
            <w:r>
              <w:rPr>
                <w:rFonts w:ascii="Times New Roman" w:hAnsi="Times New Roman"/>
                <w:sz w:val="28"/>
              </w:rPr>
              <w:tab/>
            </w:r>
            <w:r>
              <w:rPr>
                <w:rFonts w:ascii="Times New Roman" w:hAnsi="Times New Roman"/>
                <w:sz w:val="28"/>
              </w:rPr>
              <w:t xml:space="preserve"> </w:t>
            </w:r>
            <w:r>
              <w:rPr>
                <w:rFonts w:ascii="Times New Roman" w:hAnsi="Times New Roman"/>
                <w:sz w:val="28"/>
              </w:rPr>
              <w:t>Викторовна</w:t>
            </w:r>
          </w:p>
        </w:tc>
        <w:tc>
          <w:tcPr>
            <w:tcW w:type="dxa" w:w="411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vAlign w:val="center"/>
          </w:tcPr>
          <w:p w14:paraId="CB000000">
            <w:pPr>
              <w:widowControl w:val="0"/>
              <w:spacing w:after="0" w:line="240" w:lineRule="auto"/>
              <w:ind/>
              <w:jc w:val="center"/>
            </w:pPr>
            <w:r>
              <w:rPr>
                <w:rFonts w:ascii="Times New Roman" w:hAnsi="Times New Roman"/>
              </w:rPr>
              <w:t xml:space="preserve">собрание избирателей </w:t>
            </w:r>
            <w:r>
              <w:rPr>
                <w:rFonts w:ascii="Times New Roman" w:hAnsi="Times New Roman"/>
              </w:rPr>
              <w:br/>
            </w:r>
            <w:r>
              <w:rPr>
                <w:rFonts w:ascii="Times New Roman" w:hAnsi="Times New Roman"/>
              </w:rPr>
              <w:t>по месту жительства</w:t>
            </w:r>
          </w:p>
        </w:tc>
        <w:tc>
          <w:tcPr>
            <w:tcW w:type="dxa" w:w="1422"/>
            <w:tcBorders>
              <w:left w:color="000000" w:sz="6" w:val="single"/>
            </w:tcBorders>
          </w:tcPr>
          <w:p w14:paraId="CC000000">
            <w:pPr>
              <w:widowControl w:val="0"/>
              <w:ind/>
              <w:jc w:val="center"/>
              <w:rPr>
                <w:rFonts w:ascii="Times New Roman" w:hAnsi="Times New Roman"/>
                <w:sz w:val="20"/>
              </w:rPr>
            </w:pPr>
          </w:p>
        </w:tc>
      </w:tr>
      <w:tr>
        <w:trPr>
          <w:trHeight w:hRule="atLeast" w:val="1172"/>
        </w:trPr>
        <w:tc>
          <w:tcPr>
            <w:tcW w:type="dxa" w:w="71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CD000000">
            <w:pPr>
              <w:pStyle w:val="Style_2"/>
              <w:widowControl w:val="0"/>
              <w:numPr>
                <w:ilvl w:val="0"/>
                <w:numId w:val="1"/>
              </w:numPr>
              <w:spacing w:after="0" w:line="240" w:lineRule="auto"/>
              <w:ind w:hanging="647" w:left="602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type="dxa" w:w="340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CE000000">
            <w:pPr>
              <w:widowControl w:val="1"/>
              <w:ind w:firstLine="0" w:left="-142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Крамаренко</w:t>
            </w:r>
            <w:r>
              <w:rPr>
                <w:rFonts w:ascii="Times New Roman" w:hAnsi="Times New Roman"/>
                <w:sz w:val="28"/>
              </w:rPr>
              <w:tab/>
            </w:r>
            <w:r>
              <w:rPr>
                <w:rFonts w:ascii="Times New Roman" w:hAnsi="Times New Roman"/>
                <w:sz w:val="28"/>
              </w:rPr>
              <w:br/>
            </w:r>
            <w:r>
              <w:rPr>
                <w:rFonts w:ascii="Times New Roman" w:hAnsi="Times New Roman"/>
                <w:sz w:val="28"/>
              </w:rPr>
              <w:t>Юлия</w:t>
            </w:r>
            <w:r>
              <w:rPr>
                <w:rFonts w:ascii="Times New Roman" w:hAnsi="Times New Roman"/>
                <w:sz w:val="28"/>
              </w:rPr>
              <w:tab/>
            </w:r>
            <w:r>
              <w:rPr>
                <w:rFonts w:ascii="Times New Roman" w:hAnsi="Times New Roman"/>
                <w:sz w:val="28"/>
              </w:rPr>
              <w:t>Валерьевна</w:t>
            </w:r>
          </w:p>
        </w:tc>
        <w:tc>
          <w:tcPr>
            <w:tcW w:type="dxa" w:w="411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vAlign w:val="center"/>
          </w:tcPr>
          <w:p w14:paraId="CF000000">
            <w:pPr>
              <w:widowControl w:val="0"/>
              <w:spacing w:after="0" w:line="240" w:lineRule="auto"/>
              <w:ind/>
              <w:jc w:val="center"/>
            </w:pPr>
            <w:r>
              <w:rPr>
                <w:rFonts w:ascii="Times New Roman" w:hAnsi="Times New Roman"/>
              </w:rPr>
              <w:t xml:space="preserve">собрание избирателей </w:t>
            </w:r>
            <w:r>
              <w:rPr>
                <w:rFonts w:ascii="Times New Roman" w:hAnsi="Times New Roman"/>
              </w:rPr>
              <w:br/>
            </w:r>
            <w:r>
              <w:rPr>
                <w:rFonts w:ascii="Times New Roman" w:hAnsi="Times New Roman"/>
              </w:rPr>
              <w:t>по месту жительства</w:t>
            </w:r>
          </w:p>
        </w:tc>
        <w:tc>
          <w:tcPr>
            <w:tcW w:type="dxa" w:w="1422"/>
            <w:tcBorders>
              <w:left w:color="000000" w:sz="6" w:val="single"/>
            </w:tcBorders>
          </w:tcPr>
          <w:p w14:paraId="D0000000">
            <w:pPr>
              <w:widowControl w:val="0"/>
              <w:ind/>
              <w:jc w:val="center"/>
              <w:rPr>
                <w:rFonts w:ascii="Times New Roman" w:hAnsi="Times New Roman"/>
                <w:sz w:val="20"/>
              </w:rPr>
            </w:pPr>
          </w:p>
        </w:tc>
      </w:tr>
      <w:tr>
        <w:trPr>
          <w:trHeight w:hRule="atLeast" w:val="1172"/>
        </w:trPr>
        <w:tc>
          <w:tcPr>
            <w:tcW w:type="dxa" w:w="71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D1000000">
            <w:pPr>
              <w:pStyle w:val="Style_2"/>
              <w:widowControl w:val="0"/>
              <w:spacing w:after="0" w:line="240" w:lineRule="auto"/>
              <w:ind w:hanging="647" w:left="602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43</w:t>
            </w:r>
          </w:p>
        </w:tc>
        <w:tc>
          <w:tcPr>
            <w:tcW w:type="dxa" w:w="340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D2000000">
            <w:pPr>
              <w:widowControl w:val="1"/>
              <w:ind w:firstLine="0" w:left="-142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Кулова</w:t>
            </w:r>
            <w:r>
              <w:rPr>
                <w:rFonts w:ascii="Times New Roman" w:hAnsi="Times New Roman"/>
                <w:sz w:val="28"/>
              </w:rPr>
              <w:tab/>
            </w:r>
            <w:r>
              <w:rPr>
                <w:rFonts w:ascii="Times New Roman" w:hAnsi="Times New Roman"/>
                <w:sz w:val="28"/>
              </w:rPr>
              <w:br/>
            </w:r>
            <w:r>
              <w:rPr>
                <w:rFonts w:ascii="Times New Roman" w:hAnsi="Times New Roman"/>
                <w:sz w:val="28"/>
              </w:rPr>
              <w:t>Анастасия</w:t>
            </w:r>
            <w:r>
              <w:rPr>
                <w:rFonts w:ascii="Times New Roman" w:hAnsi="Times New Roman"/>
                <w:sz w:val="28"/>
              </w:rPr>
              <w:tab/>
            </w:r>
            <w:r>
              <w:rPr>
                <w:rFonts w:ascii="Times New Roman" w:hAnsi="Times New Roman"/>
                <w:sz w:val="28"/>
              </w:rPr>
              <w:t>Алановна</w:t>
            </w:r>
          </w:p>
        </w:tc>
        <w:tc>
          <w:tcPr>
            <w:tcW w:type="dxa" w:w="411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vAlign w:val="center"/>
          </w:tcPr>
          <w:p w14:paraId="D3000000">
            <w:pPr>
              <w:widowControl w:val="0"/>
              <w:spacing w:after="0" w:line="240" w:lineRule="auto"/>
              <w:ind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собрание избирателей </w:t>
            </w:r>
            <w:r>
              <w:rPr>
                <w:rFonts w:ascii="Times New Roman" w:hAnsi="Times New Roman"/>
              </w:rPr>
              <w:br/>
            </w:r>
            <w:r>
              <w:rPr>
                <w:rFonts w:ascii="Times New Roman" w:hAnsi="Times New Roman"/>
              </w:rPr>
              <w:t>по месту жительства</w:t>
            </w:r>
          </w:p>
          <w:p w14:paraId="D4000000">
            <w:pPr>
              <w:widowControl w:val="0"/>
              <w:spacing w:after="0" w:line="240" w:lineRule="auto"/>
              <w:ind/>
              <w:jc w:val="center"/>
              <w:rPr>
                <w:rFonts w:ascii="Times New Roman" w:hAnsi="Times New Roman"/>
              </w:rPr>
            </w:pPr>
          </w:p>
        </w:tc>
        <w:tc>
          <w:tcPr>
            <w:tcW w:type="dxa" w:w="1422"/>
            <w:tcBorders>
              <w:left w:color="000000" w:sz="6" w:val="single"/>
            </w:tcBorders>
          </w:tcPr>
          <w:p w14:paraId="D5000000">
            <w:pPr>
              <w:widowControl w:val="0"/>
              <w:ind/>
              <w:jc w:val="center"/>
              <w:rPr>
                <w:rFonts w:ascii="Times New Roman" w:hAnsi="Times New Roman"/>
                <w:sz w:val="20"/>
              </w:rPr>
            </w:pPr>
          </w:p>
        </w:tc>
      </w:tr>
      <w:tr>
        <w:trPr>
          <w:trHeight w:hRule="atLeast" w:val="1172"/>
        </w:trPr>
        <w:tc>
          <w:tcPr>
            <w:tcW w:type="dxa" w:w="71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D6000000">
            <w:pPr>
              <w:pStyle w:val="Style_2"/>
              <w:widowControl w:val="0"/>
              <w:spacing w:after="0" w:line="240" w:lineRule="auto"/>
              <w:ind w:hanging="647" w:left="602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44</w:t>
            </w:r>
          </w:p>
        </w:tc>
        <w:tc>
          <w:tcPr>
            <w:tcW w:type="dxa" w:w="340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D7000000">
            <w:pPr>
              <w:widowControl w:val="1"/>
              <w:ind w:firstLine="0" w:left="-142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Матерняк</w:t>
            </w:r>
            <w:r>
              <w:rPr>
                <w:rFonts w:ascii="Times New Roman" w:hAnsi="Times New Roman"/>
                <w:sz w:val="28"/>
              </w:rPr>
              <w:tab/>
            </w:r>
            <w:r>
              <w:rPr>
                <w:rFonts w:ascii="Times New Roman" w:hAnsi="Times New Roman"/>
                <w:sz w:val="28"/>
              </w:rPr>
              <w:br/>
            </w:r>
            <w:r>
              <w:rPr>
                <w:rFonts w:ascii="Times New Roman" w:hAnsi="Times New Roman"/>
                <w:sz w:val="28"/>
              </w:rPr>
              <w:t>Алла</w:t>
            </w:r>
            <w:r>
              <w:rPr>
                <w:rFonts w:ascii="Times New Roman" w:hAnsi="Times New Roman"/>
                <w:sz w:val="28"/>
              </w:rPr>
              <w:tab/>
            </w:r>
            <w:r>
              <w:rPr>
                <w:rFonts w:ascii="Times New Roman" w:hAnsi="Times New Roman"/>
                <w:sz w:val="28"/>
              </w:rPr>
              <w:t>Александровна</w:t>
            </w:r>
          </w:p>
        </w:tc>
        <w:tc>
          <w:tcPr>
            <w:tcW w:type="dxa" w:w="411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vAlign w:val="center"/>
          </w:tcPr>
          <w:p w14:paraId="D8000000">
            <w:pPr>
              <w:widowControl w:val="0"/>
              <w:spacing w:after="0" w:line="240" w:lineRule="auto"/>
              <w:ind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собрание избирателей </w:t>
            </w:r>
            <w:r>
              <w:rPr>
                <w:rFonts w:ascii="Times New Roman" w:hAnsi="Times New Roman"/>
              </w:rPr>
              <w:br/>
            </w:r>
            <w:r>
              <w:rPr>
                <w:rFonts w:ascii="Times New Roman" w:hAnsi="Times New Roman"/>
              </w:rPr>
              <w:t>по месту жительства</w:t>
            </w:r>
          </w:p>
        </w:tc>
        <w:tc>
          <w:tcPr>
            <w:tcW w:type="dxa" w:w="1422"/>
            <w:tcBorders>
              <w:left w:color="000000" w:sz="6" w:val="single"/>
            </w:tcBorders>
          </w:tcPr>
          <w:p w14:paraId="D9000000">
            <w:pPr>
              <w:widowControl w:val="0"/>
              <w:ind/>
              <w:jc w:val="center"/>
              <w:rPr>
                <w:rFonts w:ascii="Times New Roman" w:hAnsi="Times New Roman"/>
                <w:sz w:val="20"/>
              </w:rPr>
            </w:pPr>
          </w:p>
        </w:tc>
      </w:tr>
      <w:tr>
        <w:trPr>
          <w:trHeight w:hRule="atLeast" w:val="1172"/>
        </w:trPr>
        <w:tc>
          <w:tcPr>
            <w:tcW w:type="dxa" w:w="71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DA000000">
            <w:pPr>
              <w:pStyle w:val="Style_2"/>
              <w:widowControl w:val="0"/>
              <w:spacing w:after="0" w:line="240" w:lineRule="auto"/>
              <w:ind w:hanging="647" w:left="602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45</w:t>
            </w:r>
          </w:p>
        </w:tc>
        <w:tc>
          <w:tcPr>
            <w:tcW w:type="dxa" w:w="340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DB000000">
            <w:pPr>
              <w:widowControl w:val="1"/>
              <w:ind w:firstLine="0" w:left="-142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Пирог</w:t>
            </w:r>
            <w:r>
              <w:rPr>
                <w:rFonts w:ascii="Times New Roman" w:hAnsi="Times New Roman"/>
                <w:sz w:val="28"/>
              </w:rPr>
              <w:br/>
            </w:r>
            <w:r>
              <w:rPr>
                <w:rFonts w:ascii="Times New Roman" w:hAnsi="Times New Roman"/>
                <w:sz w:val="28"/>
              </w:rPr>
              <w:t>Лариса</w:t>
            </w:r>
            <w:r>
              <w:rPr>
                <w:rFonts w:ascii="Times New Roman" w:hAnsi="Times New Roman"/>
                <w:sz w:val="28"/>
              </w:rPr>
              <w:tab/>
            </w:r>
            <w:r>
              <w:rPr>
                <w:rFonts w:ascii="Times New Roman" w:hAnsi="Times New Roman"/>
                <w:sz w:val="28"/>
              </w:rPr>
              <w:t>Ивановна</w:t>
            </w:r>
          </w:p>
        </w:tc>
        <w:tc>
          <w:tcPr>
            <w:tcW w:type="dxa" w:w="411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vAlign w:val="center"/>
          </w:tcPr>
          <w:p w14:paraId="DC000000">
            <w:pPr>
              <w:widowControl w:val="0"/>
              <w:spacing w:after="0" w:line="240" w:lineRule="auto"/>
              <w:ind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Таганрогским местным отделением Политической партии ЛДПР – Либерально – демократической партии России</w:t>
            </w:r>
          </w:p>
          <w:p w14:paraId="DD000000">
            <w:pPr>
              <w:widowControl w:val="0"/>
              <w:spacing w:after="0" w:line="240" w:lineRule="auto"/>
              <w:ind/>
              <w:jc w:val="center"/>
              <w:rPr>
                <w:rFonts w:ascii="Times New Roman" w:hAnsi="Times New Roman"/>
              </w:rPr>
            </w:pPr>
          </w:p>
        </w:tc>
        <w:tc>
          <w:tcPr>
            <w:tcW w:type="dxa" w:w="1422"/>
            <w:tcBorders>
              <w:left w:color="000000" w:sz="6" w:val="single"/>
            </w:tcBorders>
          </w:tcPr>
          <w:p w14:paraId="DE000000">
            <w:pPr>
              <w:widowControl w:val="0"/>
              <w:ind/>
              <w:jc w:val="center"/>
              <w:rPr>
                <w:rFonts w:ascii="Times New Roman" w:hAnsi="Times New Roman"/>
                <w:sz w:val="20"/>
              </w:rPr>
            </w:pPr>
          </w:p>
        </w:tc>
      </w:tr>
      <w:tr>
        <w:trPr>
          <w:trHeight w:hRule="atLeast" w:val="1172"/>
        </w:trPr>
        <w:tc>
          <w:tcPr>
            <w:tcW w:type="dxa" w:w="71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DF000000">
            <w:pPr>
              <w:pStyle w:val="Style_2"/>
              <w:widowControl w:val="0"/>
              <w:spacing w:after="0" w:line="240" w:lineRule="auto"/>
              <w:ind w:hanging="647" w:left="602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46</w:t>
            </w:r>
          </w:p>
        </w:tc>
        <w:tc>
          <w:tcPr>
            <w:tcW w:type="dxa" w:w="340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E0000000">
            <w:pPr>
              <w:widowControl w:val="1"/>
              <w:ind w:firstLine="0" w:left="-142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Дробов</w:t>
            </w:r>
            <w:r>
              <w:rPr>
                <w:rFonts w:ascii="Times New Roman" w:hAnsi="Times New Roman"/>
                <w:sz w:val="28"/>
              </w:rPr>
              <w:tab/>
            </w:r>
            <w:r>
              <w:rPr>
                <w:rFonts w:ascii="Times New Roman" w:hAnsi="Times New Roman"/>
                <w:sz w:val="28"/>
              </w:rPr>
              <w:br/>
            </w:r>
            <w:r>
              <w:rPr>
                <w:rFonts w:ascii="Times New Roman" w:hAnsi="Times New Roman"/>
                <w:sz w:val="28"/>
              </w:rPr>
              <w:t>Алексей</w:t>
            </w:r>
            <w:r>
              <w:rPr>
                <w:rFonts w:ascii="Times New Roman" w:hAnsi="Times New Roman"/>
                <w:sz w:val="28"/>
              </w:rPr>
              <w:tab/>
            </w:r>
            <w:r>
              <w:rPr>
                <w:rFonts w:ascii="Times New Roman" w:hAnsi="Times New Roman"/>
                <w:sz w:val="28"/>
              </w:rPr>
              <w:t>Игоревич</w:t>
            </w:r>
          </w:p>
        </w:tc>
        <w:tc>
          <w:tcPr>
            <w:tcW w:type="dxa" w:w="411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vAlign w:val="center"/>
          </w:tcPr>
          <w:p w14:paraId="E1000000">
            <w:pPr>
              <w:widowControl w:val="0"/>
              <w:spacing w:after="0" w:line="240" w:lineRule="auto"/>
              <w:ind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0"/>
              </w:rPr>
              <w:t>Таганрогское МЕСТНОЕ ОТДЕЛЕНИЕ политической партии "КОММУНИСТИЧЕСКАЯ ПАРТИЯ РОССИЙСКОЙ ФЕДЕРАЦИИ"</w:t>
            </w:r>
          </w:p>
        </w:tc>
        <w:tc>
          <w:tcPr>
            <w:tcW w:type="dxa" w:w="1422"/>
            <w:tcBorders>
              <w:left w:color="000000" w:sz="6" w:val="single"/>
            </w:tcBorders>
          </w:tcPr>
          <w:p w14:paraId="E2000000">
            <w:pPr>
              <w:widowControl w:val="0"/>
              <w:ind/>
              <w:jc w:val="center"/>
              <w:rPr>
                <w:rFonts w:ascii="Times New Roman" w:hAnsi="Times New Roman"/>
                <w:sz w:val="20"/>
              </w:rPr>
            </w:pPr>
          </w:p>
        </w:tc>
      </w:tr>
      <w:tr>
        <w:trPr>
          <w:trHeight w:hRule="atLeast" w:val="1172"/>
        </w:trPr>
        <w:tc>
          <w:tcPr>
            <w:tcW w:type="dxa" w:w="71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E3000000">
            <w:pPr>
              <w:pStyle w:val="Style_2"/>
              <w:widowControl w:val="0"/>
              <w:spacing w:after="0" w:line="240" w:lineRule="auto"/>
              <w:ind w:hanging="647" w:left="602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47</w:t>
            </w:r>
          </w:p>
        </w:tc>
        <w:tc>
          <w:tcPr>
            <w:tcW w:type="dxa" w:w="340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E4000000">
            <w:pPr>
              <w:widowControl w:val="1"/>
              <w:ind w:firstLine="0" w:left="-142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Мищенко</w:t>
            </w:r>
            <w:r>
              <w:rPr>
                <w:rFonts w:ascii="Times New Roman" w:hAnsi="Times New Roman"/>
                <w:sz w:val="28"/>
              </w:rPr>
              <w:tab/>
            </w:r>
            <w:r>
              <w:rPr>
                <w:rFonts w:ascii="Times New Roman" w:hAnsi="Times New Roman"/>
                <w:sz w:val="28"/>
              </w:rPr>
              <w:br/>
            </w:r>
            <w:r>
              <w:rPr>
                <w:rFonts w:ascii="Times New Roman" w:hAnsi="Times New Roman"/>
                <w:sz w:val="28"/>
              </w:rPr>
              <w:t>Евгения</w:t>
            </w:r>
            <w:r>
              <w:rPr>
                <w:rFonts w:ascii="Times New Roman" w:hAnsi="Times New Roman"/>
                <w:sz w:val="28"/>
              </w:rPr>
              <w:tab/>
            </w:r>
            <w:r>
              <w:rPr>
                <w:rFonts w:ascii="Times New Roman" w:hAnsi="Times New Roman"/>
                <w:sz w:val="28"/>
              </w:rPr>
              <w:t>Витальевна</w:t>
            </w:r>
          </w:p>
        </w:tc>
        <w:tc>
          <w:tcPr>
            <w:tcW w:type="dxa" w:w="411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vAlign w:val="center"/>
          </w:tcPr>
          <w:p w14:paraId="E5000000">
            <w:pPr>
              <w:widowControl w:val="0"/>
              <w:spacing w:after="0" w:line="240" w:lineRule="auto"/>
              <w:ind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собрание избирателей </w:t>
            </w:r>
            <w:r>
              <w:rPr>
                <w:rFonts w:ascii="Times New Roman" w:hAnsi="Times New Roman"/>
              </w:rPr>
              <w:br/>
            </w:r>
            <w:r>
              <w:rPr>
                <w:rFonts w:ascii="Times New Roman" w:hAnsi="Times New Roman"/>
              </w:rPr>
              <w:t>по месту работы</w:t>
            </w:r>
          </w:p>
        </w:tc>
        <w:tc>
          <w:tcPr>
            <w:tcW w:type="dxa" w:w="1422"/>
            <w:tcBorders>
              <w:left w:color="000000" w:sz="6" w:val="single"/>
            </w:tcBorders>
          </w:tcPr>
          <w:p w14:paraId="E6000000">
            <w:pPr>
              <w:widowControl w:val="0"/>
              <w:ind/>
              <w:jc w:val="center"/>
              <w:rPr>
                <w:rFonts w:ascii="Times New Roman" w:hAnsi="Times New Roman"/>
                <w:sz w:val="20"/>
              </w:rPr>
            </w:pPr>
          </w:p>
        </w:tc>
      </w:tr>
      <w:tr>
        <w:trPr>
          <w:trHeight w:hRule="atLeast" w:val="1172"/>
        </w:trPr>
        <w:tc>
          <w:tcPr>
            <w:tcW w:type="dxa" w:w="71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E7000000">
            <w:pPr>
              <w:pStyle w:val="Style_2"/>
              <w:widowControl w:val="0"/>
              <w:spacing w:after="0" w:line="240" w:lineRule="auto"/>
              <w:ind w:hanging="647" w:left="602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48</w:t>
            </w:r>
          </w:p>
        </w:tc>
        <w:tc>
          <w:tcPr>
            <w:tcW w:type="dxa" w:w="340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E8000000">
            <w:pPr>
              <w:widowControl w:val="1"/>
              <w:ind w:firstLine="0" w:left="-142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Малышевская</w:t>
            </w:r>
            <w:r>
              <w:rPr>
                <w:rFonts w:ascii="Times New Roman" w:hAnsi="Times New Roman"/>
                <w:sz w:val="28"/>
              </w:rPr>
              <w:tab/>
            </w:r>
            <w:r>
              <w:rPr>
                <w:rFonts w:ascii="Times New Roman" w:hAnsi="Times New Roman"/>
                <w:sz w:val="28"/>
              </w:rPr>
              <w:br/>
            </w:r>
            <w:r>
              <w:rPr>
                <w:rFonts w:ascii="Times New Roman" w:hAnsi="Times New Roman"/>
                <w:sz w:val="28"/>
              </w:rPr>
              <w:t>Ольга</w:t>
            </w:r>
            <w:r>
              <w:rPr>
                <w:rFonts w:ascii="Times New Roman" w:hAnsi="Times New Roman"/>
                <w:sz w:val="28"/>
              </w:rPr>
              <w:tab/>
            </w:r>
            <w:r>
              <w:rPr>
                <w:rFonts w:ascii="Times New Roman" w:hAnsi="Times New Roman"/>
                <w:sz w:val="28"/>
              </w:rPr>
              <w:t>Владимировна</w:t>
            </w:r>
          </w:p>
        </w:tc>
        <w:tc>
          <w:tcPr>
            <w:tcW w:type="dxa" w:w="411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vAlign w:val="center"/>
          </w:tcPr>
          <w:p w14:paraId="E9000000">
            <w:pPr>
              <w:widowControl w:val="0"/>
              <w:spacing w:after="0" w:line="240" w:lineRule="auto"/>
              <w:ind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собрание избирателей </w:t>
            </w:r>
            <w:r>
              <w:rPr>
                <w:rFonts w:ascii="Times New Roman" w:hAnsi="Times New Roman"/>
              </w:rPr>
              <w:br/>
            </w:r>
            <w:r>
              <w:rPr>
                <w:rFonts w:ascii="Times New Roman" w:hAnsi="Times New Roman"/>
              </w:rPr>
              <w:t>по месту жительства</w:t>
            </w:r>
          </w:p>
        </w:tc>
        <w:tc>
          <w:tcPr>
            <w:tcW w:type="dxa" w:w="1422"/>
            <w:tcBorders>
              <w:left w:color="000000" w:sz="6" w:val="single"/>
            </w:tcBorders>
          </w:tcPr>
          <w:p w14:paraId="EA000000">
            <w:pPr>
              <w:widowControl w:val="0"/>
              <w:ind/>
              <w:jc w:val="center"/>
              <w:rPr>
                <w:rFonts w:ascii="Times New Roman" w:hAnsi="Times New Roman"/>
                <w:sz w:val="20"/>
              </w:rPr>
            </w:pPr>
          </w:p>
        </w:tc>
      </w:tr>
      <w:tr>
        <w:trPr>
          <w:trHeight w:hRule="atLeast" w:val="1172"/>
        </w:trPr>
        <w:tc>
          <w:tcPr>
            <w:tcW w:type="dxa" w:w="71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EB000000">
            <w:pPr>
              <w:pStyle w:val="Style_2"/>
              <w:widowControl w:val="0"/>
              <w:spacing w:after="0" w:line="240" w:lineRule="auto"/>
              <w:ind w:hanging="647" w:left="602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49</w:t>
            </w:r>
          </w:p>
        </w:tc>
        <w:tc>
          <w:tcPr>
            <w:tcW w:type="dxa" w:w="340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EC000000">
            <w:pPr>
              <w:widowControl w:val="1"/>
              <w:ind w:firstLine="0" w:left="-142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Кулькина</w:t>
            </w:r>
            <w:r>
              <w:rPr>
                <w:rFonts w:ascii="Times New Roman" w:hAnsi="Times New Roman"/>
                <w:sz w:val="28"/>
              </w:rPr>
              <w:tab/>
            </w:r>
          </w:p>
          <w:p w14:paraId="ED000000">
            <w:pPr>
              <w:widowControl w:val="1"/>
              <w:ind w:firstLine="0" w:left="-142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Алина</w:t>
            </w:r>
            <w:r>
              <w:rPr>
                <w:rFonts w:ascii="Times New Roman" w:hAnsi="Times New Roman"/>
                <w:sz w:val="28"/>
              </w:rPr>
              <w:tab/>
            </w:r>
            <w:r>
              <w:rPr>
                <w:rFonts w:ascii="Times New Roman" w:hAnsi="Times New Roman"/>
                <w:sz w:val="28"/>
              </w:rPr>
              <w:t>Михайловна</w:t>
            </w:r>
          </w:p>
        </w:tc>
        <w:tc>
          <w:tcPr>
            <w:tcW w:type="dxa" w:w="411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vAlign w:val="center"/>
          </w:tcPr>
          <w:p w14:paraId="EE000000">
            <w:pPr>
              <w:widowControl w:val="0"/>
              <w:spacing w:after="0" w:line="240" w:lineRule="auto"/>
              <w:ind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собрание избирателей </w:t>
            </w:r>
            <w:r>
              <w:rPr>
                <w:rFonts w:ascii="Times New Roman" w:hAnsi="Times New Roman"/>
              </w:rPr>
              <w:br/>
            </w:r>
            <w:r>
              <w:rPr>
                <w:rFonts w:ascii="Times New Roman" w:hAnsi="Times New Roman"/>
              </w:rPr>
              <w:t>по месту жительства</w:t>
            </w:r>
          </w:p>
        </w:tc>
        <w:tc>
          <w:tcPr>
            <w:tcW w:type="dxa" w:w="1422"/>
            <w:tcBorders>
              <w:left w:color="000000" w:sz="6" w:val="single"/>
            </w:tcBorders>
          </w:tcPr>
          <w:p w14:paraId="EF000000">
            <w:pPr>
              <w:widowControl w:val="0"/>
              <w:ind/>
              <w:jc w:val="center"/>
              <w:rPr>
                <w:rFonts w:ascii="Times New Roman" w:hAnsi="Times New Roman"/>
                <w:sz w:val="20"/>
              </w:rPr>
            </w:pPr>
          </w:p>
        </w:tc>
      </w:tr>
      <w:tr>
        <w:trPr>
          <w:trHeight w:hRule="atLeast" w:val="1172"/>
        </w:trPr>
        <w:tc>
          <w:tcPr>
            <w:tcW w:type="dxa" w:w="71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F0000000">
            <w:pPr>
              <w:pStyle w:val="Style_2"/>
              <w:widowControl w:val="0"/>
              <w:spacing w:after="0" w:line="240" w:lineRule="auto"/>
              <w:ind w:hanging="647" w:left="602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50</w:t>
            </w:r>
          </w:p>
        </w:tc>
        <w:tc>
          <w:tcPr>
            <w:tcW w:type="dxa" w:w="340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F1000000">
            <w:pPr>
              <w:widowControl w:val="1"/>
              <w:ind w:firstLine="0" w:left="-142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Панкратова</w:t>
            </w:r>
            <w:r>
              <w:rPr>
                <w:rFonts w:ascii="Times New Roman" w:hAnsi="Times New Roman"/>
                <w:sz w:val="28"/>
              </w:rPr>
              <w:br/>
            </w:r>
            <w:r>
              <w:rPr>
                <w:rFonts w:ascii="Times New Roman" w:hAnsi="Times New Roman"/>
                <w:sz w:val="28"/>
              </w:rPr>
              <w:tab/>
            </w:r>
            <w:r>
              <w:rPr>
                <w:rFonts w:ascii="Times New Roman" w:hAnsi="Times New Roman"/>
                <w:sz w:val="28"/>
              </w:rPr>
              <w:t>Елена Владимировна</w:t>
            </w:r>
          </w:p>
        </w:tc>
        <w:tc>
          <w:tcPr>
            <w:tcW w:type="dxa" w:w="411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vAlign w:val="center"/>
          </w:tcPr>
          <w:p w14:paraId="F2000000">
            <w:pPr>
              <w:widowControl w:val="0"/>
              <w:spacing w:after="0" w:line="240" w:lineRule="auto"/>
              <w:ind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собрание избирателей </w:t>
            </w:r>
            <w:r>
              <w:rPr>
                <w:rFonts w:ascii="Times New Roman" w:hAnsi="Times New Roman"/>
              </w:rPr>
              <w:br/>
            </w:r>
            <w:r>
              <w:rPr>
                <w:rFonts w:ascii="Times New Roman" w:hAnsi="Times New Roman"/>
              </w:rPr>
              <w:t>по месту жительства</w:t>
            </w:r>
          </w:p>
        </w:tc>
        <w:tc>
          <w:tcPr>
            <w:tcW w:type="dxa" w:w="1422"/>
            <w:tcBorders>
              <w:left w:color="000000" w:sz="6" w:val="single"/>
            </w:tcBorders>
          </w:tcPr>
          <w:p w14:paraId="F3000000">
            <w:pPr>
              <w:widowControl w:val="0"/>
              <w:ind/>
              <w:jc w:val="center"/>
              <w:rPr>
                <w:rFonts w:ascii="Times New Roman" w:hAnsi="Times New Roman"/>
                <w:sz w:val="20"/>
              </w:rPr>
            </w:pPr>
          </w:p>
        </w:tc>
      </w:tr>
      <w:tr>
        <w:trPr>
          <w:trHeight w:hRule="atLeast" w:val="1172"/>
        </w:trPr>
        <w:tc>
          <w:tcPr>
            <w:tcW w:type="dxa" w:w="71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F4000000">
            <w:pPr>
              <w:pStyle w:val="Style_2"/>
              <w:widowControl w:val="0"/>
              <w:spacing w:after="0" w:line="240" w:lineRule="auto"/>
              <w:ind w:hanging="647" w:left="602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51</w:t>
            </w:r>
          </w:p>
        </w:tc>
        <w:tc>
          <w:tcPr>
            <w:tcW w:type="dxa" w:w="340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F5000000">
            <w:pPr>
              <w:widowControl w:val="1"/>
              <w:ind w:firstLine="0" w:left="-142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Зуйкова </w:t>
            </w:r>
            <w:r>
              <w:rPr>
                <w:rFonts w:ascii="Times New Roman" w:hAnsi="Times New Roman"/>
                <w:sz w:val="28"/>
              </w:rPr>
              <w:br/>
            </w:r>
            <w:r>
              <w:rPr>
                <w:rFonts w:ascii="Times New Roman" w:hAnsi="Times New Roman"/>
                <w:sz w:val="28"/>
              </w:rPr>
              <w:t xml:space="preserve">Ольга </w:t>
            </w:r>
            <w:r>
              <w:rPr>
                <w:rFonts w:ascii="Times New Roman" w:hAnsi="Times New Roman"/>
                <w:sz w:val="28"/>
              </w:rPr>
              <w:t>Егоровна</w:t>
            </w:r>
          </w:p>
        </w:tc>
        <w:tc>
          <w:tcPr>
            <w:tcW w:type="dxa" w:w="411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F6000000">
            <w:pPr>
              <w:widowControl w:val="0"/>
              <w:tabs>
                <w:tab w:leader="none" w:pos="0" w:val="left"/>
                <w:tab w:leader="none" w:pos="34" w:val="left"/>
              </w:tabs>
              <w:spacing w:after="0" w:line="240" w:lineRule="auto"/>
              <w:ind w:firstLine="0" w:left="0" w:right="-113"/>
              <w:jc w:val="center"/>
              <w:rPr>
                <w:rFonts w:ascii="Times New Roman" w:hAnsi="Times New Roman"/>
              </w:rPr>
            </w:pPr>
          </w:p>
          <w:p w14:paraId="F7000000">
            <w:pPr>
              <w:widowControl w:val="0"/>
              <w:tabs>
                <w:tab w:leader="none" w:pos="0" w:val="left"/>
                <w:tab w:leader="none" w:pos="34" w:val="left"/>
              </w:tabs>
              <w:spacing w:after="0" w:line="240" w:lineRule="auto"/>
              <w:ind w:firstLine="0" w:left="0" w:right="-11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собрание избирателей </w:t>
            </w:r>
            <w:r>
              <w:rPr>
                <w:rFonts w:ascii="Times New Roman" w:hAnsi="Times New Roman"/>
              </w:rPr>
              <w:br/>
            </w:r>
            <w:r>
              <w:rPr>
                <w:rFonts w:ascii="Times New Roman" w:hAnsi="Times New Roman"/>
              </w:rPr>
              <w:t>по месту жительства</w:t>
            </w:r>
          </w:p>
        </w:tc>
        <w:tc>
          <w:tcPr>
            <w:tcW w:type="dxa" w:w="1422"/>
            <w:tcBorders>
              <w:left w:color="000000" w:sz="6" w:val="single"/>
            </w:tcBorders>
          </w:tcPr>
          <w:p w14:paraId="F8000000">
            <w:pPr>
              <w:widowControl w:val="0"/>
              <w:ind/>
              <w:jc w:val="center"/>
              <w:rPr>
                <w:rFonts w:ascii="Times New Roman" w:hAnsi="Times New Roman"/>
                <w:sz w:val="20"/>
              </w:rPr>
            </w:pPr>
          </w:p>
        </w:tc>
      </w:tr>
      <w:tr>
        <w:trPr>
          <w:trHeight w:hRule="atLeast" w:val="1172"/>
        </w:trPr>
        <w:tc>
          <w:tcPr>
            <w:tcW w:type="dxa" w:w="71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F9000000">
            <w:pPr>
              <w:pStyle w:val="Style_2"/>
              <w:widowControl w:val="0"/>
              <w:spacing w:after="0" w:line="240" w:lineRule="auto"/>
              <w:ind w:hanging="647" w:left="602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52</w:t>
            </w:r>
          </w:p>
        </w:tc>
        <w:tc>
          <w:tcPr>
            <w:tcW w:type="dxa" w:w="340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FA000000">
            <w:pPr>
              <w:widowControl w:val="1"/>
              <w:ind w:firstLine="0" w:left="-142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Зуйкова</w:t>
            </w:r>
          </w:p>
          <w:p w14:paraId="FB000000">
            <w:pPr>
              <w:widowControl w:val="1"/>
              <w:ind w:firstLine="0" w:left="-142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Инна </w:t>
            </w:r>
            <w:r>
              <w:rPr>
                <w:rFonts w:ascii="Times New Roman" w:hAnsi="Times New Roman"/>
                <w:sz w:val="28"/>
              </w:rPr>
              <w:t>Викторовна</w:t>
            </w:r>
          </w:p>
        </w:tc>
        <w:tc>
          <w:tcPr>
            <w:tcW w:type="dxa" w:w="411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FC000000">
            <w:pPr>
              <w:widowControl w:val="0"/>
              <w:tabs>
                <w:tab w:leader="none" w:pos="0" w:val="left"/>
                <w:tab w:leader="none" w:pos="34" w:val="left"/>
              </w:tabs>
              <w:spacing w:after="0" w:line="240" w:lineRule="auto"/>
              <w:ind w:firstLine="0" w:left="0" w:right="-113"/>
              <w:jc w:val="center"/>
              <w:rPr>
                <w:rFonts w:ascii="Times New Roman" w:hAnsi="Times New Roman"/>
              </w:rPr>
            </w:pPr>
          </w:p>
          <w:p w14:paraId="FD000000">
            <w:pPr>
              <w:widowControl w:val="0"/>
              <w:tabs>
                <w:tab w:leader="none" w:pos="0" w:val="left"/>
                <w:tab w:leader="none" w:pos="34" w:val="left"/>
              </w:tabs>
              <w:spacing w:after="0" w:line="240" w:lineRule="auto"/>
              <w:ind w:firstLine="0" w:left="0" w:right="-11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собрание избирателей </w:t>
            </w:r>
            <w:r>
              <w:rPr>
                <w:rFonts w:ascii="Times New Roman" w:hAnsi="Times New Roman"/>
              </w:rPr>
              <w:br/>
            </w:r>
            <w:r>
              <w:rPr>
                <w:rFonts w:ascii="Times New Roman" w:hAnsi="Times New Roman"/>
              </w:rPr>
              <w:t>по месту работы</w:t>
            </w:r>
          </w:p>
        </w:tc>
        <w:tc>
          <w:tcPr>
            <w:tcW w:type="dxa" w:w="1422"/>
            <w:tcBorders>
              <w:left w:color="000000" w:sz="6" w:val="single"/>
            </w:tcBorders>
          </w:tcPr>
          <w:p w14:paraId="FE000000">
            <w:pPr>
              <w:widowControl w:val="0"/>
              <w:ind/>
              <w:jc w:val="center"/>
              <w:rPr>
                <w:rFonts w:ascii="Times New Roman" w:hAnsi="Times New Roman"/>
                <w:sz w:val="20"/>
              </w:rPr>
            </w:pPr>
          </w:p>
        </w:tc>
      </w:tr>
    </w:tbl>
    <w:p w14:paraId="FF000000">
      <w:pPr>
        <w:rPr>
          <w:rFonts w:ascii="Times New Roman" w:hAnsi="Times New Roman"/>
          <w:sz w:val="28"/>
        </w:rPr>
      </w:pPr>
    </w:p>
    <w:p w14:paraId="00010000">
      <w:pPr>
        <w:rPr>
          <w:rFonts w:ascii="Times New Roman" w:hAnsi="Times New Roman"/>
          <w:sz w:val="28"/>
        </w:rPr>
      </w:pPr>
    </w:p>
    <w:p w14:paraId="01010000"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>Ю.В. Романенко</w:t>
      </w:r>
    </w:p>
    <w:sectPr>
      <w:pgSz w:h="16838" w:orient="portrait" w:w="11906"/>
      <w:pgMar w:bottom="1134" w:footer="708" w:gutter="0" w:header="708" w:left="1701" w:right="850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numbering.xml><?xml version="1.0" encoding="utf-8"?>
<w:number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abstractNum w:abstractNumId="0">
    <w:lvl w:ilvl="0">
      <w:start w:val="1"/>
      <w:numFmt w:val="decimal"/>
      <w:lvlText w:val="%1."/>
      <w:lvlJc w:val="left"/>
      <w:pPr>
        <w:widowControl w:val="0"/>
        <w:ind w:hanging="360" w:left="360"/>
      </w:pPr>
    </w:lvl>
    <w:lvl w:ilvl="1">
      <w:start w:val="1"/>
      <w:numFmt w:val="lowerLetter"/>
      <w:lvlText w:val="%2."/>
      <w:lvlJc w:val="left"/>
      <w:pPr>
        <w:widowControl w:val="0"/>
        <w:ind w:hanging="360" w:left="1440"/>
      </w:pPr>
    </w:lvl>
    <w:lvl w:ilvl="2">
      <w:start w:val="1"/>
      <w:numFmt w:val="lowerRoman"/>
      <w:lvlText w:val="%3."/>
      <w:lvlJc w:val="right"/>
      <w:pPr>
        <w:widowControl w:val="0"/>
        <w:ind w:hanging="180" w:left="2160"/>
      </w:pPr>
    </w:lvl>
    <w:lvl w:ilvl="3">
      <w:start w:val="1"/>
      <w:numFmt w:val="decimal"/>
      <w:lvlText w:val="%4."/>
      <w:lvlJc w:val="left"/>
      <w:pPr>
        <w:widowControl w:val="0"/>
        <w:ind w:hanging="360" w:left="2880"/>
      </w:pPr>
    </w:lvl>
    <w:lvl w:ilvl="4">
      <w:start w:val="1"/>
      <w:numFmt w:val="lowerLetter"/>
      <w:lvlText w:val="%5."/>
      <w:lvlJc w:val="left"/>
      <w:pPr>
        <w:widowControl w:val="0"/>
        <w:ind w:hanging="360" w:left="3600"/>
      </w:pPr>
    </w:lvl>
    <w:lvl w:ilvl="5">
      <w:start w:val="1"/>
      <w:numFmt w:val="lowerRoman"/>
      <w:lvlText w:val="%6."/>
      <w:lvlJc w:val="right"/>
      <w:pPr>
        <w:widowControl w:val="0"/>
        <w:ind w:hanging="180" w:left="4320"/>
      </w:pPr>
    </w:lvl>
    <w:lvl w:ilvl="6">
      <w:start w:val="1"/>
      <w:numFmt w:val="decimal"/>
      <w:lvlText w:val="%7."/>
      <w:lvlJc w:val="left"/>
      <w:pPr>
        <w:widowControl w:val="0"/>
        <w:ind w:hanging="360" w:left="5040"/>
      </w:pPr>
    </w:lvl>
    <w:lvl w:ilvl="7">
      <w:start w:val="1"/>
      <w:numFmt w:val="lowerLetter"/>
      <w:lvlText w:val="%8."/>
      <w:lvlJc w:val="left"/>
      <w:pPr>
        <w:widowControl w:val="0"/>
        <w:ind w:hanging="360" w:left="5760"/>
      </w:pPr>
    </w:lvl>
    <w:lvl w:ilvl="8">
      <w:start w:val="1"/>
      <w:numFmt w:val="lowerRoman"/>
      <w:lvlText w:val="%9."/>
      <w:lvlJc w:val="right"/>
      <w:pPr>
        <w:widowControl w:val="0"/>
        <w:ind w:hanging="180" w:left="6480"/>
      </w:pPr>
    </w:lvl>
  </w:abstractNum>
  <w:num w:numId="1">
    <w:abstractNumId w:val="0"/>
  </w:num>
</w:numbering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widowControl w:val="0"/>
        <w:spacing w:after="200" w:before="0" w:line="276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4" w:type="paragraph">
    <w:name w:val="Normal"/>
    <w:link w:val="Style_4_ch"/>
    <w:uiPriority w:val="0"/>
    <w:qFormat/>
    <w:pPr>
      <w:widowControl w:val="0"/>
      <w:spacing w:after="0" w:line="240" w:lineRule="auto"/>
      <w:ind w:firstLine="360" w:left="0"/>
    </w:pPr>
    <w:rPr>
      <w:rFonts w:ascii="Calibri" w:hAnsi="Calibri"/>
    </w:rPr>
  </w:style>
  <w:style w:default="1" w:styleId="Style_4_ch" w:type="character">
    <w:name w:val="Normal"/>
    <w:link w:val="Style_4"/>
    <w:rPr>
      <w:rFonts w:ascii="Calibri" w:hAnsi="Calibri"/>
    </w:rPr>
  </w:style>
  <w:style w:styleId="Style_5" w:type="paragraph">
    <w:name w:val="toc 2"/>
    <w:next w:val="Style_4"/>
    <w:link w:val="Style_5_ch"/>
    <w:uiPriority w:val="39"/>
    <w:pPr>
      <w:widowControl w:val="0"/>
      <w:ind w:firstLine="0" w:left="200"/>
      <w:jc w:val="left"/>
    </w:pPr>
    <w:rPr>
      <w:rFonts w:ascii="XO Thames" w:hAnsi="XO Thames"/>
      <w:sz w:val="28"/>
    </w:rPr>
  </w:style>
  <w:style w:styleId="Style_5_ch" w:type="character">
    <w:name w:val="toc 2"/>
    <w:link w:val="Style_5"/>
    <w:rPr>
      <w:rFonts w:ascii="XO Thames" w:hAnsi="XO Thames"/>
      <w:sz w:val="28"/>
    </w:rPr>
  </w:style>
  <w:style w:styleId="Style_6" w:type="paragraph">
    <w:name w:val="toc 4"/>
    <w:next w:val="Style_4"/>
    <w:link w:val="Style_6_ch"/>
    <w:uiPriority w:val="39"/>
    <w:pPr>
      <w:widowControl w:val="0"/>
      <w:ind w:firstLine="0" w:left="600"/>
      <w:jc w:val="left"/>
    </w:pPr>
    <w:rPr>
      <w:rFonts w:ascii="XO Thames" w:hAnsi="XO Thames"/>
      <w:sz w:val="28"/>
    </w:rPr>
  </w:style>
  <w:style w:styleId="Style_6_ch" w:type="character">
    <w:name w:val="toc 4"/>
    <w:link w:val="Style_6"/>
    <w:rPr>
      <w:rFonts w:ascii="XO Thames" w:hAnsi="XO Thames"/>
      <w:sz w:val="28"/>
    </w:rPr>
  </w:style>
  <w:style w:styleId="Style_7" w:type="paragraph">
    <w:name w:val="toc 6"/>
    <w:next w:val="Style_4"/>
    <w:link w:val="Style_7_ch"/>
    <w:uiPriority w:val="39"/>
    <w:pPr>
      <w:widowControl w:val="0"/>
      <w:ind w:firstLine="0" w:left="1000"/>
      <w:jc w:val="left"/>
    </w:pPr>
    <w:rPr>
      <w:rFonts w:ascii="XO Thames" w:hAnsi="XO Thames"/>
      <w:sz w:val="28"/>
    </w:rPr>
  </w:style>
  <w:style w:styleId="Style_7_ch" w:type="character">
    <w:name w:val="toc 6"/>
    <w:link w:val="Style_7"/>
    <w:rPr>
      <w:rFonts w:ascii="XO Thames" w:hAnsi="XO Thames"/>
      <w:sz w:val="28"/>
    </w:rPr>
  </w:style>
  <w:style w:styleId="Style_8" w:type="paragraph">
    <w:name w:val="toc 7"/>
    <w:next w:val="Style_4"/>
    <w:link w:val="Style_8_ch"/>
    <w:uiPriority w:val="39"/>
    <w:pPr>
      <w:widowControl w:val="0"/>
      <w:ind w:firstLine="0" w:left="1200"/>
      <w:jc w:val="left"/>
    </w:pPr>
    <w:rPr>
      <w:rFonts w:ascii="XO Thames" w:hAnsi="XO Thames"/>
      <w:sz w:val="28"/>
    </w:rPr>
  </w:style>
  <w:style w:styleId="Style_8_ch" w:type="character">
    <w:name w:val="toc 7"/>
    <w:link w:val="Style_8"/>
    <w:rPr>
      <w:rFonts w:ascii="XO Thames" w:hAnsi="XO Thames"/>
      <w:sz w:val="28"/>
    </w:rPr>
  </w:style>
  <w:style w:styleId="Style_1" w:type="paragraph">
    <w:name w:val="No Spacing"/>
    <w:link w:val="Style_1_ch"/>
    <w:pPr>
      <w:widowControl w:val="0"/>
      <w:spacing w:after="0" w:line="240" w:lineRule="auto"/>
      <w:ind w:firstLine="567" w:left="0"/>
      <w:jc w:val="both"/>
    </w:pPr>
    <w:rPr>
      <w:rFonts w:ascii="Calibri" w:hAnsi="Calibri"/>
    </w:rPr>
  </w:style>
  <w:style w:styleId="Style_1_ch" w:type="character">
    <w:name w:val="No Spacing"/>
    <w:link w:val="Style_1"/>
    <w:rPr>
      <w:rFonts w:ascii="Calibri" w:hAnsi="Calibri"/>
    </w:rPr>
  </w:style>
  <w:style w:styleId="Style_9" w:type="paragraph">
    <w:name w:val="Endnote"/>
    <w:link w:val="Style_9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9_ch" w:type="character">
    <w:name w:val="Endnote"/>
    <w:link w:val="Style_9"/>
    <w:rPr>
      <w:rFonts w:ascii="XO Thames" w:hAnsi="XO Thames"/>
      <w:sz w:val="22"/>
    </w:rPr>
  </w:style>
  <w:style w:styleId="Style_10" w:type="paragraph">
    <w:name w:val="heading 3"/>
    <w:next w:val="Style_4"/>
    <w:link w:val="Style_10_ch"/>
    <w:uiPriority w:val="9"/>
    <w:qFormat/>
    <w:pPr>
      <w:widowControl w:val="0"/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10_ch" w:type="character">
    <w:name w:val="heading 3"/>
    <w:link w:val="Style_10"/>
    <w:rPr>
      <w:rFonts w:ascii="XO Thames" w:hAnsi="XO Thames"/>
      <w:b w:val="1"/>
      <w:sz w:val="26"/>
    </w:rPr>
  </w:style>
  <w:style w:styleId="Style_2" w:type="paragraph">
    <w:name w:val="List Paragraph"/>
    <w:basedOn w:val="Style_4"/>
    <w:link w:val="Style_2_ch"/>
    <w:pPr>
      <w:widowControl w:val="0"/>
      <w:spacing w:after="200" w:line="276" w:lineRule="auto"/>
      <w:ind w:firstLine="0" w:left="720"/>
      <w:contextualSpacing w:val="1"/>
    </w:pPr>
    <w:rPr>
      <w:rFonts w:asciiTheme="minorAscii" w:hAnsiTheme="minorHAnsi"/>
    </w:rPr>
  </w:style>
  <w:style w:styleId="Style_2_ch" w:type="character">
    <w:name w:val="List Paragraph"/>
    <w:basedOn w:val="Style_4_ch"/>
    <w:link w:val="Style_2"/>
    <w:rPr>
      <w:rFonts w:asciiTheme="minorAscii" w:hAnsiTheme="minorHAnsi"/>
    </w:rPr>
  </w:style>
  <w:style w:styleId="Style_11" w:type="paragraph">
    <w:name w:val="toc 3"/>
    <w:next w:val="Style_4"/>
    <w:link w:val="Style_11_ch"/>
    <w:uiPriority w:val="39"/>
    <w:pPr>
      <w:widowControl w:val="0"/>
      <w:ind w:firstLine="0" w:left="400"/>
      <w:jc w:val="left"/>
    </w:pPr>
    <w:rPr>
      <w:rFonts w:ascii="XO Thames" w:hAnsi="XO Thames"/>
      <w:sz w:val="28"/>
    </w:rPr>
  </w:style>
  <w:style w:styleId="Style_11_ch" w:type="character">
    <w:name w:val="toc 3"/>
    <w:link w:val="Style_11"/>
    <w:rPr>
      <w:rFonts w:ascii="XO Thames" w:hAnsi="XO Thames"/>
      <w:sz w:val="28"/>
    </w:rPr>
  </w:style>
  <w:style w:styleId="Style_12" w:type="paragraph">
    <w:name w:val="Default Paragraph Font"/>
    <w:link w:val="Style_12_ch"/>
  </w:style>
  <w:style w:styleId="Style_12_ch" w:type="character">
    <w:name w:val="Default Paragraph Font"/>
    <w:link w:val="Style_12"/>
  </w:style>
  <w:style w:styleId="Style_13" w:type="paragraph">
    <w:name w:val="heading 5"/>
    <w:next w:val="Style_4"/>
    <w:link w:val="Style_13_ch"/>
    <w:uiPriority w:val="9"/>
    <w:qFormat/>
    <w:pPr>
      <w:widowControl w:val="0"/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3_ch" w:type="character">
    <w:name w:val="heading 5"/>
    <w:link w:val="Style_13"/>
    <w:rPr>
      <w:rFonts w:ascii="XO Thames" w:hAnsi="XO Thames"/>
      <w:b w:val="1"/>
      <w:sz w:val="22"/>
    </w:rPr>
  </w:style>
  <w:style w:styleId="Style_14" w:type="paragraph">
    <w:name w:val="Balloon Text"/>
    <w:basedOn w:val="Style_4"/>
    <w:link w:val="Style_14_ch"/>
    <w:rPr>
      <w:rFonts w:ascii="Tahoma" w:hAnsi="Tahoma"/>
      <w:sz w:val="16"/>
    </w:rPr>
  </w:style>
  <w:style w:styleId="Style_14_ch" w:type="character">
    <w:name w:val="Balloon Text"/>
    <w:basedOn w:val="Style_4_ch"/>
    <w:link w:val="Style_14"/>
    <w:rPr>
      <w:rFonts w:ascii="Tahoma" w:hAnsi="Tahoma"/>
      <w:sz w:val="16"/>
    </w:rPr>
  </w:style>
  <w:style w:styleId="Style_15" w:type="paragraph">
    <w:name w:val="heading 1"/>
    <w:next w:val="Style_4"/>
    <w:link w:val="Style_15_ch"/>
    <w:uiPriority w:val="9"/>
    <w:qFormat/>
    <w:pPr>
      <w:widowControl w:val="0"/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5_ch" w:type="character">
    <w:name w:val="heading 1"/>
    <w:link w:val="Style_15"/>
    <w:rPr>
      <w:rFonts w:ascii="XO Thames" w:hAnsi="XO Thames"/>
      <w:b w:val="1"/>
      <w:sz w:val="32"/>
    </w:rPr>
  </w:style>
  <w:style w:styleId="Style_16" w:type="paragraph">
    <w:name w:val="Hyperlink"/>
    <w:link w:val="Style_16_ch"/>
    <w:rPr>
      <w:color w:val="0000FF"/>
      <w:u w:val="single"/>
    </w:rPr>
  </w:style>
  <w:style w:styleId="Style_16_ch" w:type="character">
    <w:name w:val="Hyperlink"/>
    <w:link w:val="Style_16"/>
    <w:rPr>
      <w:color w:val="0000FF"/>
      <w:u w:val="single"/>
    </w:rPr>
  </w:style>
  <w:style w:styleId="Style_17" w:type="paragraph">
    <w:name w:val="Footnote"/>
    <w:link w:val="Style_17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17_ch" w:type="character">
    <w:name w:val="Footnote"/>
    <w:link w:val="Style_17"/>
    <w:rPr>
      <w:rFonts w:ascii="XO Thames" w:hAnsi="XO Thames"/>
      <w:sz w:val="22"/>
    </w:rPr>
  </w:style>
  <w:style w:styleId="Style_18" w:type="paragraph">
    <w:name w:val="toc 1"/>
    <w:next w:val="Style_4"/>
    <w:link w:val="Style_18_ch"/>
    <w:uiPriority w:val="39"/>
    <w:pPr>
      <w:widowControl w:val="0"/>
      <w:ind w:firstLine="0" w:left="0"/>
      <w:jc w:val="left"/>
    </w:pPr>
    <w:rPr>
      <w:rFonts w:ascii="XO Thames" w:hAnsi="XO Thames"/>
      <w:b w:val="1"/>
      <w:sz w:val="28"/>
    </w:rPr>
  </w:style>
  <w:style w:styleId="Style_18_ch" w:type="character">
    <w:name w:val="toc 1"/>
    <w:link w:val="Style_18"/>
    <w:rPr>
      <w:rFonts w:ascii="XO Thames" w:hAnsi="XO Thames"/>
      <w:b w:val="1"/>
      <w:sz w:val="28"/>
    </w:rPr>
  </w:style>
  <w:style w:styleId="Style_19" w:type="paragraph">
    <w:name w:val="Header and Footer"/>
    <w:link w:val="Style_19_ch"/>
    <w:pPr>
      <w:widowControl w:val="0"/>
      <w:spacing w:line="240" w:lineRule="auto"/>
      <w:ind/>
      <w:jc w:val="both"/>
    </w:pPr>
    <w:rPr>
      <w:rFonts w:ascii="XO Thames" w:hAnsi="XO Thames"/>
      <w:sz w:val="28"/>
    </w:rPr>
  </w:style>
  <w:style w:styleId="Style_19_ch" w:type="character">
    <w:name w:val="Header and Footer"/>
    <w:link w:val="Style_19"/>
    <w:rPr>
      <w:rFonts w:ascii="XO Thames" w:hAnsi="XO Thames"/>
      <w:sz w:val="28"/>
    </w:rPr>
  </w:style>
  <w:style w:styleId="Style_20" w:type="paragraph">
    <w:name w:val="toc 9"/>
    <w:next w:val="Style_4"/>
    <w:link w:val="Style_20_ch"/>
    <w:uiPriority w:val="39"/>
    <w:pPr>
      <w:widowControl w:val="0"/>
      <w:ind w:firstLine="0" w:left="1600"/>
      <w:jc w:val="left"/>
    </w:pPr>
    <w:rPr>
      <w:rFonts w:ascii="XO Thames" w:hAnsi="XO Thames"/>
      <w:sz w:val="28"/>
    </w:rPr>
  </w:style>
  <w:style w:styleId="Style_20_ch" w:type="character">
    <w:name w:val="toc 9"/>
    <w:link w:val="Style_20"/>
    <w:rPr>
      <w:rFonts w:ascii="XO Thames" w:hAnsi="XO Thames"/>
      <w:sz w:val="28"/>
    </w:rPr>
  </w:style>
  <w:style w:styleId="Style_21" w:type="paragraph">
    <w:name w:val="toc 8"/>
    <w:next w:val="Style_4"/>
    <w:link w:val="Style_21_ch"/>
    <w:uiPriority w:val="39"/>
    <w:pPr>
      <w:widowControl w:val="0"/>
      <w:ind w:firstLine="0" w:left="1400"/>
      <w:jc w:val="left"/>
    </w:pPr>
    <w:rPr>
      <w:rFonts w:ascii="XO Thames" w:hAnsi="XO Thames"/>
      <w:sz w:val="28"/>
    </w:rPr>
  </w:style>
  <w:style w:styleId="Style_21_ch" w:type="character">
    <w:name w:val="toc 8"/>
    <w:link w:val="Style_21"/>
    <w:rPr>
      <w:rFonts w:ascii="XO Thames" w:hAnsi="XO Thames"/>
      <w:sz w:val="28"/>
    </w:rPr>
  </w:style>
  <w:style w:styleId="Style_22" w:type="paragraph">
    <w:name w:val="toc 5"/>
    <w:next w:val="Style_4"/>
    <w:link w:val="Style_22_ch"/>
    <w:uiPriority w:val="39"/>
    <w:pPr>
      <w:widowControl w:val="0"/>
      <w:ind w:firstLine="0" w:left="800"/>
      <w:jc w:val="left"/>
    </w:pPr>
    <w:rPr>
      <w:rFonts w:ascii="XO Thames" w:hAnsi="XO Thames"/>
      <w:sz w:val="28"/>
    </w:rPr>
  </w:style>
  <w:style w:styleId="Style_22_ch" w:type="character">
    <w:name w:val="toc 5"/>
    <w:link w:val="Style_22"/>
    <w:rPr>
      <w:rFonts w:ascii="XO Thames" w:hAnsi="XO Thames"/>
      <w:sz w:val="28"/>
    </w:rPr>
  </w:style>
  <w:style w:styleId="Style_23" w:type="paragraph">
    <w:name w:val="Subtitle"/>
    <w:next w:val="Style_4"/>
    <w:link w:val="Style_23_ch"/>
    <w:uiPriority w:val="11"/>
    <w:qFormat/>
    <w:pPr>
      <w:widowControl w:val="0"/>
      <w:ind/>
      <w:jc w:val="both"/>
    </w:pPr>
    <w:rPr>
      <w:rFonts w:ascii="XO Thames" w:hAnsi="XO Thames"/>
      <w:i w:val="1"/>
      <w:sz w:val="24"/>
    </w:rPr>
  </w:style>
  <w:style w:styleId="Style_23_ch" w:type="character">
    <w:name w:val="Subtitle"/>
    <w:link w:val="Style_23"/>
    <w:rPr>
      <w:rFonts w:ascii="XO Thames" w:hAnsi="XO Thames"/>
      <w:i w:val="1"/>
      <w:sz w:val="24"/>
    </w:rPr>
  </w:style>
  <w:style w:styleId="Style_24" w:type="paragraph">
    <w:name w:val="Title"/>
    <w:next w:val="Style_4"/>
    <w:link w:val="Style_24_ch"/>
    <w:uiPriority w:val="10"/>
    <w:qFormat/>
    <w:pPr>
      <w:widowControl w:val="0"/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4_ch" w:type="character">
    <w:name w:val="Title"/>
    <w:link w:val="Style_24"/>
    <w:rPr>
      <w:rFonts w:ascii="XO Thames" w:hAnsi="XO Thames"/>
      <w:b w:val="1"/>
      <w:caps w:val="1"/>
      <w:sz w:val="40"/>
    </w:rPr>
  </w:style>
  <w:style w:styleId="Style_25" w:type="paragraph">
    <w:name w:val="heading 4"/>
    <w:next w:val="Style_4"/>
    <w:link w:val="Style_25_ch"/>
    <w:uiPriority w:val="9"/>
    <w:qFormat/>
    <w:pPr>
      <w:widowControl w:val="0"/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5_ch" w:type="character">
    <w:name w:val="heading 4"/>
    <w:link w:val="Style_25"/>
    <w:rPr>
      <w:rFonts w:ascii="XO Thames" w:hAnsi="XO Thames"/>
      <w:b w:val="1"/>
      <w:sz w:val="24"/>
    </w:rPr>
  </w:style>
  <w:style w:styleId="Style_26" w:type="paragraph">
    <w:name w:val="heading 2"/>
    <w:next w:val="Style_4"/>
    <w:link w:val="Style_26_ch"/>
    <w:uiPriority w:val="9"/>
    <w:qFormat/>
    <w:pPr>
      <w:widowControl w:val="0"/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6_ch" w:type="character">
    <w:name w:val="heading 2"/>
    <w:link w:val="Style_26"/>
    <w:rPr>
      <w:rFonts w:ascii="XO Thames" w:hAnsi="XO Thames"/>
      <w:b w:val="1"/>
      <w:sz w:val="28"/>
    </w:rPr>
  </w:style>
  <w:style w:default="1" w:styleId="Style_27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styleId="Style_3" w:type="table">
    <w:name w:val="Table Grid"/>
    <w:basedOn w:val="Style_27"/>
    <w:pPr>
      <w:widowControl w:val="0"/>
      <w:spacing w:after="0" w:line="240" w:lineRule="auto"/>
      <w:ind/>
    </w:pPr>
    <w:tblPr>
      <w:tblInd w:type="dxa" w:w="0"/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webSettings.xml" Type="http://schemas.openxmlformats.org/officeDocument/2006/relationships/webSettings"/>
  <Relationship Id="rId1" Target="media/1.png" Type="http://schemas.openxmlformats.org/officeDocument/2006/relationships/image"/>
  <Relationship Id="rId2" Target="fontTable.xml" Type="http://schemas.openxmlformats.org/officeDocument/2006/relationships/fontTable"/>
  <Relationship Id="rId3" Target="settings.xml" Type="http://schemas.openxmlformats.org/officeDocument/2006/relationships/settings"/>
  <Relationship Id="rId8" Target="numbering.xml" Type="http://schemas.openxmlformats.org/officeDocument/2006/relationships/numbering"/>
  <Relationship Id="rId4" Target="styles.xml" Type="http://schemas.openxmlformats.org/officeDocument/2006/relationships/styles"/>
  <Relationship Id="rId7" Target="theme/theme1.xml" Type="http://schemas.openxmlformats.org/officeDocument/2006/relationships/theme"/>
  <Relationship Id="rId5" Target="stylesWithEffects.xml" Type="http://schemas.microsoft.com/office/2007/relationships/stylesWithEffect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MyOffice-CoreFramework-Windows/35-1293.911.9687.924.1@3065433889e9422a60f2a089cccee7a93518be58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2024-02-09T13:20:34Z</dcterms:created>
  <dcterms:modified xsi:type="dcterms:W3CDTF">2025-08-28T07:38:16Z</dcterms:modified>
</cp:coreProperties>
</file>