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Default="00D2537A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F35030" w:rsidRDefault="007B40AD" w:rsidP="008C7016">
      <w:pPr>
        <w:rPr>
          <w:sz w:val="28"/>
          <w:szCs w:val="28"/>
        </w:rPr>
      </w:pPr>
      <w:r>
        <w:rPr>
          <w:sz w:val="28"/>
          <w:szCs w:val="28"/>
        </w:rPr>
        <w:t>05</w:t>
      </w:r>
      <w:r w:rsidR="00CE0323" w:rsidRPr="00F35030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204-2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F35030" w:rsidRDefault="00D2537A" w:rsidP="00D2537A">
      <w:pPr>
        <w:jc w:val="center"/>
        <w:rPr>
          <w:sz w:val="28"/>
          <w:szCs w:val="28"/>
        </w:rPr>
      </w:pPr>
      <w:r w:rsidRPr="00F35030">
        <w:rPr>
          <w:sz w:val="28"/>
          <w:szCs w:val="28"/>
        </w:rPr>
        <w:t>г. Таганрог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A55D40" w:rsidRDefault="00DD3536" w:rsidP="00C44F54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образовании избирательных участков для голосования в местах временного пребывания </w:t>
      </w:r>
      <w:r w:rsidR="00DD6325">
        <w:rPr>
          <w:b/>
          <w:sz w:val="28"/>
          <w:szCs w:val="28"/>
        </w:rPr>
        <w:t xml:space="preserve">избирателей </w:t>
      </w:r>
      <w:r>
        <w:rPr>
          <w:b/>
          <w:sz w:val="28"/>
          <w:szCs w:val="28"/>
        </w:rPr>
        <w:t xml:space="preserve">на </w:t>
      </w:r>
      <w:r w:rsidR="00A55D40">
        <w:rPr>
          <w:b/>
          <w:sz w:val="28"/>
          <w:szCs w:val="28"/>
        </w:rPr>
        <w:t xml:space="preserve">территории города Таганрога </w:t>
      </w:r>
      <w:r w:rsidR="00DD6325">
        <w:rPr>
          <w:b/>
          <w:sz w:val="28"/>
          <w:szCs w:val="28"/>
        </w:rPr>
        <w:t>на выборах Губернатора Ростовской области</w:t>
      </w:r>
    </w:p>
    <w:p w:rsidR="00A55D40" w:rsidRDefault="00A55D40" w:rsidP="00302834">
      <w:pPr>
        <w:pStyle w:val="1"/>
        <w:ind w:left="0" w:firstLine="540"/>
        <w:jc w:val="both"/>
        <w:rPr>
          <w:sz w:val="28"/>
          <w:szCs w:val="28"/>
        </w:rPr>
      </w:pPr>
    </w:p>
    <w:p w:rsidR="00D2537A" w:rsidRPr="005C64C2" w:rsidRDefault="00DD6325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пунктом 5 статьи 19 Федерального закона от 12.06.2002 № 67-ФЗ «Об основных гарантиях избирательных прав и права на участие в референдуме граждан Российской Федерации», частями  2, 3 статьи 12 Областного закона от 12.05.2016 № 525-ЗС «О выборах  и референдумах в Ростовской области»</w:t>
      </w:r>
      <w:r>
        <w:rPr>
          <w:sz w:val="28"/>
        </w:rPr>
        <w:t xml:space="preserve"> </w:t>
      </w:r>
      <w:r>
        <w:rPr>
          <w:sz w:val="28"/>
          <w:szCs w:val="28"/>
        </w:rPr>
        <w:t>и согласно Календарному плану мероприятий по подготовке и проведению выборов</w:t>
      </w:r>
      <w:r>
        <w:rPr>
          <w:sz w:val="28"/>
          <w:szCs w:val="28"/>
        </w:rPr>
        <w:t xml:space="preserve"> Губернатора Ростовской области</w:t>
      </w:r>
      <w:r>
        <w:rPr>
          <w:sz w:val="28"/>
          <w:szCs w:val="28"/>
        </w:rPr>
        <w:t xml:space="preserve">, назначенных на </w:t>
      </w:r>
      <w:r>
        <w:rPr>
          <w:sz w:val="28"/>
          <w:szCs w:val="28"/>
        </w:rPr>
        <w:t>13</w:t>
      </w:r>
      <w:r>
        <w:rPr>
          <w:sz w:val="28"/>
          <w:szCs w:val="28"/>
        </w:rPr>
        <w:t xml:space="preserve"> сентября</w:t>
      </w:r>
      <w:proofErr w:type="gramEnd"/>
      <w:r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>
        <w:rPr>
          <w:sz w:val="28"/>
          <w:szCs w:val="28"/>
        </w:rPr>
        <w:t xml:space="preserve"> года, </w:t>
      </w:r>
      <w:proofErr w:type="gramStart"/>
      <w:r>
        <w:rPr>
          <w:sz w:val="28"/>
          <w:szCs w:val="28"/>
        </w:rPr>
        <w:t>утвержденному</w:t>
      </w:r>
      <w:proofErr w:type="gramEnd"/>
      <w:r>
        <w:rPr>
          <w:sz w:val="28"/>
          <w:szCs w:val="28"/>
        </w:rPr>
        <w:t xml:space="preserve"> постановлением Избирательной комиссии Ростовской области от </w:t>
      </w:r>
      <w:r>
        <w:rPr>
          <w:sz w:val="28"/>
          <w:szCs w:val="28"/>
        </w:rPr>
        <w:t>11</w:t>
      </w:r>
      <w:r>
        <w:rPr>
          <w:sz w:val="28"/>
          <w:szCs w:val="28"/>
        </w:rPr>
        <w:t>.06.20</w:t>
      </w:r>
      <w:r>
        <w:rPr>
          <w:sz w:val="28"/>
          <w:szCs w:val="28"/>
        </w:rPr>
        <w:t>20</w:t>
      </w:r>
      <w:r>
        <w:rPr>
          <w:sz w:val="28"/>
          <w:szCs w:val="28"/>
        </w:rPr>
        <w:t xml:space="preserve"> № </w:t>
      </w:r>
      <w:r>
        <w:rPr>
          <w:sz w:val="28"/>
          <w:szCs w:val="28"/>
        </w:rPr>
        <w:t>103</w:t>
      </w:r>
      <w:r>
        <w:rPr>
          <w:sz w:val="28"/>
          <w:szCs w:val="28"/>
        </w:rPr>
        <w:t>-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, в целях создания максимального удобства для избирателей города Таганрога, находящихся в места временного пребывания,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632F52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58141D" w:rsidRPr="0058141D">
        <w:rPr>
          <w:sz w:val="28"/>
          <w:szCs w:val="28"/>
        </w:rPr>
        <w:t xml:space="preserve"> </w:t>
      </w:r>
      <w:r w:rsidR="0058141D">
        <w:rPr>
          <w:sz w:val="28"/>
          <w:szCs w:val="28"/>
        </w:rPr>
        <w:t> </w:t>
      </w:r>
      <w:r w:rsidR="00DD3536" w:rsidRPr="005C64C2">
        <w:rPr>
          <w:sz w:val="28"/>
          <w:szCs w:val="28"/>
        </w:rPr>
        <w:t xml:space="preserve">Образовать </w:t>
      </w:r>
      <w:r w:rsidR="00DD3536">
        <w:rPr>
          <w:sz w:val="28"/>
          <w:szCs w:val="28"/>
        </w:rPr>
        <w:t xml:space="preserve">избирательные участки для </w:t>
      </w:r>
      <w:r w:rsidR="00DD6325">
        <w:rPr>
          <w:sz w:val="28"/>
          <w:szCs w:val="28"/>
        </w:rPr>
        <w:t xml:space="preserve">голосования </w:t>
      </w:r>
      <w:r w:rsidR="00DD3536" w:rsidRPr="00ED5D61">
        <w:rPr>
          <w:sz w:val="28"/>
          <w:szCs w:val="28"/>
        </w:rPr>
        <w:t xml:space="preserve">в местах временного пребывания </w:t>
      </w:r>
      <w:r w:rsidR="00DD6325">
        <w:rPr>
          <w:sz w:val="28"/>
          <w:szCs w:val="28"/>
        </w:rPr>
        <w:t xml:space="preserve">избирателей </w:t>
      </w:r>
      <w:r w:rsidR="00DD3536" w:rsidRPr="00ED5D61">
        <w:rPr>
          <w:sz w:val="28"/>
          <w:szCs w:val="28"/>
        </w:rPr>
        <w:t xml:space="preserve"> на территории</w:t>
      </w:r>
      <w:r w:rsidR="00A55D40">
        <w:rPr>
          <w:sz w:val="28"/>
          <w:szCs w:val="28"/>
        </w:rPr>
        <w:t xml:space="preserve"> города Таганрога</w:t>
      </w:r>
      <w:r w:rsidR="00DD6325">
        <w:rPr>
          <w:sz w:val="28"/>
          <w:szCs w:val="28"/>
        </w:rPr>
        <w:t xml:space="preserve"> на выборах Губернатора Ростовской области</w:t>
      </w:r>
      <w:bookmarkStart w:id="0" w:name="_GoBack"/>
      <w:bookmarkEnd w:id="0"/>
      <w:r w:rsidR="001B0B84">
        <w:rPr>
          <w:sz w:val="28"/>
          <w:szCs w:val="28"/>
        </w:rPr>
        <w:t>:</w:t>
      </w:r>
    </w:p>
    <w:p w:rsidR="00F07F45" w:rsidRDefault="00F07F45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.1.</w:t>
      </w:r>
      <w:r w:rsidR="0058141D" w:rsidRPr="0058141D">
        <w:rPr>
          <w:sz w:val="28"/>
          <w:szCs w:val="28"/>
        </w:rPr>
        <w:t xml:space="preserve"> </w:t>
      </w:r>
      <w:r w:rsidR="0058141D">
        <w:rPr>
          <w:sz w:val="28"/>
          <w:szCs w:val="28"/>
        </w:rPr>
        <w:t> </w:t>
      </w:r>
      <w:r>
        <w:rPr>
          <w:sz w:val="28"/>
          <w:szCs w:val="28"/>
        </w:rPr>
        <w:t xml:space="preserve">Участок для голосования </w:t>
      </w:r>
      <w:r w:rsidRPr="005C64C2">
        <w:rPr>
          <w:sz w:val="28"/>
          <w:szCs w:val="28"/>
        </w:rPr>
        <w:t>№ 2622</w:t>
      </w:r>
    </w:p>
    <w:p w:rsidR="00A55D40" w:rsidRDefault="00A55D40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 участковой избирательной комиссии: </w:t>
      </w:r>
      <w:r w:rsidRPr="00A55D40">
        <w:rPr>
          <w:sz w:val="28"/>
          <w:szCs w:val="28"/>
        </w:rPr>
        <w:t>347900</w:t>
      </w:r>
      <w:r>
        <w:rPr>
          <w:color w:val="FF0000"/>
          <w:sz w:val="28"/>
          <w:szCs w:val="28"/>
        </w:rPr>
        <w:t xml:space="preserve">, </w:t>
      </w:r>
      <w:r w:rsidRPr="00A55D40">
        <w:rPr>
          <w:sz w:val="28"/>
          <w:szCs w:val="28"/>
        </w:rPr>
        <w:t>Ростовская область, г. Таганрог, улица Большой Проспект, д. 16, контактный  телефон: (863) 464-04-84.</w:t>
      </w:r>
    </w:p>
    <w:p w:rsidR="00A55D40" w:rsidRPr="00A55D40" w:rsidRDefault="00A55D40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 помещения для голосования: </w:t>
      </w:r>
      <w:r w:rsidRPr="00A55D40">
        <w:rPr>
          <w:sz w:val="28"/>
          <w:szCs w:val="28"/>
        </w:rPr>
        <w:t xml:space="preserve">347900, Ростовская область,  г. Таганрог, улица Большой Проспект, д. 16, контактный  телефон: </w:t>
      </w:r>
      <w:r w:rsidRPr="00A55D40">
        <w:rPr>
          <w:sz w:val="28"/>
          <w:szCs w:val="28"/>
        </w:rPr>
        <w:lastRenderedPageBreak/>
        <w:t>(863) 464-04-84. (Муниципальное бюджетное учреждение здравоохранения «</w:t>
      </w:r>
      <w:r w:rsidR="00632F52">
        <w:rPr>
          <w:sz w:val="28"/>
          <w:szCs w:val="28"/>
        </w:rPr>
        <w:t>Городская больница скорой медицинской помощи»</w:t>
      </w:r>
      <w:r w:rsidR="009C7F9C">
        <w:rPr>
          <w:sz w:val="28"/>
          <w:szCs w:val="28"/>
        </w:rPr>
        <w:t>)</w:t>
      </w:r>
      <w:r w:rsidRPr="00A55D40">
        <w:rPr>
          <w:sz w:val="28"/>
          <w:szCs w:val="28"/>
        </w:rPr>
        <w:t>.</w:t>
      </w:r>
    </w:p>
    <w:p w:rsidR="00F07F45" w:rsidRDefault="00F07F45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.2.</w:t>
      </w:r>
      <w:r w:rsidR="0058141D" w:rsidRPr="0058141D">
        <w:rPr>
          <w:sz w:val="28"/>
          <w:szCs w:val="28"/>
        </w:rPr>
        <w:t xml:space="preserve"> </w:t>
      </w:r>
      <w:r w:rsidR="0058141D">
        <w:rPr>
          <w:sz w:val="28"/>
          <w:szCs w:val="28"/>
        </w:rPr>
        <w:t> </w:t>
      </w:r>
      <w:r>
        <w:rPr>
          <w:sz w:val="28"/>
          <w:szCs w:val="28"/>
        </w:rPr>
        <w:t>Участок для голосования</w:t>
      </w:r>
      <w:r w:rsidRPr="005C64C2">
        <w:rPr>
          <w:sz w:val="28"/>
          <w:szCs w:val="28"/>
        </w:rPr>
        <w:t xml:space="preserve"> № 2623</w:t>
      </w:r>
    </w:p>
    <w:p w:rsidR="00A55D40" w:rsidRDefault="00A55D40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комиссии:</w:t>
      </w:r>
      <w:r w:rsidRPr="00A55D40">
        <w:rPr>
          <w:sz w:val="28"/>
          <w:szCs w:val="28"/>
        </w:rPr>
        <w:t xml:space="preserve"> 347900, Ростовская область, г. Таганрог, улица Ленина, д. 175, контактный  телефон: (863) 462-43-18.</w:t>
      </w:r>
    </w:p>
    <w:p w:rsidR="00A55D40" w:rsidRDefault="00A55D40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помещения для голосования:</w:t>
      </w:r>
      <w:r w:rsidRPr="00A55D40">
        <w:rPr>
          <w:sz w:val="28"/>
          <w:szCs w:val="28"/>
        </w:rPr>
        <w:t xml:space="preserve"> 347900, Ростовская область, г. Таганрог, улица Ленина, д. 175 (Федеральное казенное учреждение «Следственный изолятор №2 Главного управления Федеральной службы исполнения наказаний по Ростовской области»).</w:t>
      </w:r>
    </w:p>
    <w:p w:rsidR="00F07F45" w:rsidRDefault="00F07F45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58141D" w:rsidRPr="0058141D">
        <w:rPr>
          <w:sz w:val="28"/>
          <w:szCs w:val="28"/>
        </w:rPr>
        <w:t xml:space="preserve"> </w:t>
      </w:r>
      <w:r w:rsidR="0058141D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F07F45" w:rsidRPr="00706072" w:rsidRDefault="00F07F45" w:rsidP="00632F52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</w:t>
      </w:r>
      <w:r w:rsidR="00727D47">
        <w:rPr>
          <w:rFonts w:ascii="Times New Roman" w:hAnsi="Times New Roman"/>
          <w:sz w:val="28"/>
          <w:szCs w:val="28"/>
        </w:rPr>
        <w:t>орода</w:t>
      </w:r>
      <w:r w:rsidRPr="00706072">
        <w:rPr>
          <w:rFonts w:ascii="Times New Roman" w:hAnsi="Times New Roman"/>
          <w:sz w:val="28"/>
          <w:szCs w:val="28"/>
        </w:rPr>
        <w:t xml:space="preserve"> Таганрога в информационно-телекоммуникационной сети «Интернет».</w:t>
      </w:r>
    </w:p>
    <w:p w:rsidR="00F07F45" w:rsidRPr="005C64C2" w:rsidRDefault="00F07F45" w:rsidP="00632F52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 w:rsidR="00632F52" w:rsidRPr="00632F52">
        <w:rPr>
          <w:sz w:val="28"/>
          <w:szCs w:val="28"/>
        </w:rPr>
        <w:t xml:space="preserve"> </w:t>
      </w:r>
      <w:r w:rsidR="00632F52"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города Таганрога</w:t>
      </w:r>
      <w:r w:rsidRPr="005C64C2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5C64C2">
        <w:rPr>
          <w:sz w:val="28"/>
          <w:szCs w:val="28"/>
        </w:rPr>
        <w:t xml:space="preserve">.А. </w:t>
      </w:r>
      <w:r>
        <w:rPr>
          <w:sz w:val="28"/>
          <w:szCs w:val="28"/>
        </w:rPr>
        <w:t>Дмитриева</w:t>
      </w:r>
      <w:r w:rsidRPr="005C64C2">
        <w:rPr>
          <w:sz w:val="28"/>
          <w:szCs w:val="28"/>
        </w:rPr>
        <w:t xml:space="preserve">. </w:t>
      </w:r>
    </w:p>
    <w:p w:rsidR="00632F52" w:rsidRDefault="00632F52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44F54">
        <w:rPr>
          <w:sz w:val="28"/>
          <w:szCs w:val="28"/>
        </w:rPr>
        <w:t>М.А. Дмитриев</w:t>
      </w:r>
    </w:p>
    <w:p w:rsidR="00D2537A" w:rsidRPr="005C64C2" w:rsidRDefault="00D2537A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  <w:t>Т.А. Токарева</w:t>
      </w:r>
    </w:p>
    <w:sectPr w:rsidR="00D2537A" w:rsidRPr="005C6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B6760"/>
    <w:rsid w:val="000E5169"/>
    <w:rsid w:val="00125DC4"/>
    <w:rsid w:val="001B0B84"/>
    <w:rsid w:val="001B4335"/>
    <w:rsid w:val="001F285E"/>
    <w:rsid w:val="002609AE"/>
    <w:rsid w:val="00271789"/>
    <w:rsid w:val="00302834"/>
    <w:rsid w:val="003454B6"/>
    <w:rsid w:val="00372715"/>
    <w:rsid w:val="00473745"/>
    <w:rsid w:val="004D19CA"/>
    <w:rsid w:val="00547B95"/>
    <w:rsid w:val="0058141D"/>
    <w:rsid w:val="00597887"/>
    <w:rsid w:val="005A2A44"/>
    <w:rsid w:val="005C64C2"/>
    <w:rsid w:val="005E6B4B"/>
    <w:rsid w:val="00631FE7"/>
    <w:rsid w:val="00632F52"/>
    <w:rsid w:val="00687F52"/>
    <w:rsid w:val="00692528"/>
    <w:rsid w:val="00701728"/>
    <w:rsid w:val="00727D47"/>
    <w:rsid w:val="007A36D7"/>
    <w:rsid w:val="007B40AD"/>
    <w:rsid w:val="008177CD"/>
    <w:rsid w:val="0083276C"/>
    <w:rsid w:val="008C7016"/>
    <w:rsid w:val="008D18FC"/>
    <w:rsid w:val="009C7F9C"/>
    <w:rsid w:val="00A31F2B"/>
    <w:rsid w:val="00A55D40"/>
    <w:rsid w:val="00A57316"/>
    <w:rsid w:val="00AA7AF1"/>
    <w:rsid w:val="00B7776C"/>
    <w:rsid w:val="00B85C77"/>
    <w:rsid w:val="00BD4238"/>
    <w:rsid w:val="00BD51F9"/>
    <w:rsid w:val="00C273B1"/>
    <w:rsid w:val="00C44F54"/>
    <w:rsid w:val="00CE0323"/>
    <w:rsid w:val="00D2537A"/>
    <w:rsid w:val="00D92AC2"/>
    <w:rsid w:val="00D96CB0"/>
    <w:rsid w:val="00DD3536"/>
    <w:rsid w:val="00DD6325"/>
    <w:rsid w:val="00DE610A"/>
    <w:rsid w:val="00DF10C1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38</cp:revision>
  <cp:lastPrinted>2020-03-24T14:06:00Z</cp:lastPrinted>
  <dcterms:created xsi:type="dcterms:W3CDTF">2016-08-06T07:35:00Z</dcterms:created>
  <dcterms:modified xsi:type="dcterms:W3CDTF">2020-08-05T07:57:00Z</dcterms:modified>
</cp:coreProperties>
</file>