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7DF" w:rsidRPr="00045811" w:rsidRDefault="008C57DF" w:rsidP="008C57D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ACA811B" wp14:editId="55C7C93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7DF" w:rsidRPr="00045811" w:rsidRDefault="008C57DF" w:rsidP="008C57D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57DF" w:rsidRPr="00045811" w:rsidRDefault="008C57DF" w:rsidP="008C57D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C57DF" w:rsidRPr="00045811" w:rsidRDefault="008C57DF" w:rsidP="008C57D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C57DF" w:rsidRPr="00045811" w:rsidRDefault="008C57DF" w:rsidP="008C57D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57DF" w:rsidRPr="00045811" w:rsidRDefault="008C57DF" w:rsidP="008C57D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213-2</w:t>
      </w:r>
      <w:r w:rsidR="000D4C23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C57DF" w:rsidRPr="00045811" w:rsidRDefault="008C57DF" w:rsidP="008C57D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>участковых комиссий избирательных участков, участков референдумов, образованных на территории города Таганрога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br/>
        <w:t>города  Таганрога Токареву Татьяну Анатольевну.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Pr="006C4C1E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31.08 .2020г № 213-28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0D4C23" w:rsidTr="00605249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605249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605249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8C57DF" w:rsidRPr="000D4C23" w:rsidTr="00605249">
        <w:trPr>
          <w:trHeight w:val="1172"/>
        </w:trPr>
        <w:tc>
          <w:tcPr>
            <w:tcW w:w="568" w:type="dxa"/>
          </w:tcPr>
          <w:p w:rsidR="008C57DF" w:rsidRPr="00EA236A" w:rsidRDefault="008C57DF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8C57DF" w:rsidRDefault="008C57DF" w:rsidP="0060524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57DF" w:rsidRDefault="008C57DF" w:rsidP="0060524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Кузнецову Светлану Александровну</w:t>
            </w:r>
          </w:p>
        </w:tc>
        <w:tc>
          <w:tcPr>
            <w:tcW w:w="3827" w:type="dxa"/>
          </w:tcPr>
          <w:p w:rsidR="008C57DF" w:rsidRDefault="008C57DF" w:rsidP="0060524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57DF" w:rsidRDefault="008C57DF" w:rsidP="0060524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18" w:type="dxa"/>
          </w:tcPr>
          <w:p w:rsidR="008C57DF" w:rsidRPr="009A23C7" w:rsidRDefault="008C57DF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C57DF" w:rsidRPr="000D4C23" w:rsidTr="00605249">
        <w:trPr>
          <w:trHeight w:val="1172"/>
        </w:trPr>
        <w:tc>
          <w:tcPr>
            <w:tcW w:w="568" w:type="dxa"/>
          </w:tcPr>
          <w:p w:rsidR="008C57DF" w:rsidRPr="00EA236A" w:rsidRDefault="008C57DF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8C57DF" w:rsidRDefault="008C57DF" w:rsidP="0060524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57DF" w:rsidRDefault="008C57DF" w:rsidP="0060524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Тригуб</w:t>
            </w:r>
            <w:proofErr w:type="spellEnd"/>
          </w:p>
          <w:p w:rsidR="008C57DF" w:rsidRDefault="008C57DF" w:rsidP="0060524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Алла Васильевна</w:t>
            </w:r>
          </w:p>
        </w:tc>
        <w:tc>
          <w:tcPr>
            <w:tcW w:w="3827" w:type="dxa"/>
          </w:tcPr>
          <w:p w:rsidR="008C57DF" w:rsidRPr="00BB7F98" w:rsidRDefault="008C57DF" w:rsidP="0060524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Ростовской региональное отделение политической партии «ПАТРИОТЫ РОССИИ»</w:t>
            </w:r>
          </w:p>
        </w:tc>
        <w:tc>
          <w:tcPr>
            <w:tcW w:w="1418" w:type="dxa"/>
          </w:tcPr>
          <w:p w:rsidR="008C57DF" w:rsidRPr="009A23C7" w:rsidRDefault="008C57DF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</w:t>
      </w:r>
      <w:r w:rsidRPr="00B214D0">
        <w:rPr>
          <w:rFonts w:ascii="Times New Roman" w:hAnsi="Times New Roman"/>
          <w:sz w:val="28"/>
          <w:szCs w:val="28"/>
        </w:rPr>
        <w:t xml:space="preserve">карева </w:t>
      </w:r>
    </w:p>
    <w:p w:rsidR="008C57DF" w:rsidRPr="00636442" w:rsidRDefault="008C57DF" w:rsidP="008C57DF">
      <w:pPr>
        <w:rPr>
          <w:lang w:val="ru-RU"/>
        </w:rPr>
      </w:pPr>
    </w:p>
    <w:p w:rsidR="000D1E68" w:rsidRPr="008C57DF" w:rsidRDefault="000D1E68" w:rsidP="008C57DF"/>
    <w:sectPr w:rsidR="000D1E68" w:rsidRPr="008C5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D1E68"/>
    <w:rsid w:val="000D4C23"/>
    <w:rsid w:val="005928AF"/>
    <w:rsid w:val="008C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2020-09-04T05:32:00Z</dcterms:created>
  <dcterms:modified xsi:type="dcterms:W3CDTF">2020-09-05T09:48:00Z</dcterms:modified>
</cp:coreProperties>
</file>