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190C" w:rsidRDefault="00E8190C" w:rsidP="00E8190C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82B08F2" wp14:editId="06031AD0">
            <wp:extent cx="753110" cy="785495"/>
            <wp:effectExtent l="0" t="0" r="889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110" cy="785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190C" w:rsidRPr="00045811" w:rsidRDefault="00E8190C" w:rsidP="00E8190C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E8190C" w:rsidRPr="00045811" w:rsidRDefault="00E8190C" w:rsidP="00E8190C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E8190C" w:rsidRPr="00045811" w:rsidRDefault="00E8190C" w:rsidP="00E8190C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8190C" w:rsidRPr="00045811" w:rsidRDefault="00E8190C" w:rsidP="00E8190C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8190C" w:rsidRDefault="00E8190C" w:rsidP="00E8190C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E8190C" w:rsidRPr="00045811" w:rsidRDefault="00E8190C" w:rsidP="00E8190C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8190C" w:rsidRPr="00045811" w:rsidRDefault="00E8190C" w:rsidP="00E8190C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662CEF">
        <w:rPr>
          <w:rFonts w:ascii="Times New Roman" w:hAnsi="Times New Roman"/>
          <w:sz w:val="28"/>
          <w:szCs w:val="28"/>
        </w:rPr>
        <w:t>9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марта 2019г.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7E2FB7">
        <w:rPr>
          <w:rFonts w:ascii="Times New Roman" w:hAnsi="Times New Roman"/>
          <w:sz w:val="28"/>
          <w:szCs w:val="28"/>
        </w:rPr>
        <w:t>№ 124-6</w:t>
      </w:r>
    </w:p>
    <w:p w:rsidR="00E8190C" w:rsidRDefault="00E8190C" w:rsidP="00E8190C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E8190C" w:rsidRPr="00045811" w:rsidRDefault="00E8190C" w:rsidP="00E8190C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E8190C" w:rsidRDefault="00E8190C" w:rsidP="00E8190C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 w:rsidRPr="00246D65">
        <w:rPr>
          <w:rFonts w:ascii="Times New Roman" w:hAnsi="Times New Roman"/>
          <w:b/>
          <w:sz w:val="28"/>
          <w:szCs w:val="28"/>
        </w:rPr>
        <w:t>О</w:t>
      </w:r>
      <w:r>
        <w:rPr>
          <w:rFonts w:ascii="Times New Roman" w:hAnsi="Times New Roman"/>
          <w:b/>
          <w:sz w:val="28"/>
          <w:szCs w:val="28"/>
        </w:rPr>
        <w:t>б</w:t>
      </w:r>
      <w:r w:rsidRPr="00246D65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исключении из резерва составов участковых комиссий избирательных участков</w:t>
      </w:r>
      <w:r w:rsidRPr="00246D65">
        <w:rPr>
          <w:rFonts w:ascii="Times New Roman" w:hAnsi="Times New Roman"/>
          <w:b/>
          <w:sz w:val="28"/>
          <w:szCs w:val="28"/>
        </w:rPr>
        <w:t>, участк</w:t>
      </w:r>
      <w:r>
        <w:rPr>
          <w:rFonts w:ascii="Times New Roman" w:hAnsi="Times New Roman"/>
          <w:b/>
          <w:sz w:val="28"/>
          <w:szCs w:val="28"/>
        </w:rPr>
        <w:t>ов</w:t>
      </w:r>
      <w:r w:rsidRPr="00246D65">
        <w:rPr>
          <w:rFonts w:ascii="Times New Roman" w:hAnsi="Times New Roman"/>
          <w:b/>
          <w:sz w:val="28"/>
          <w:szCs w:val="28"/>
        </w:rPr>
        <w:t xml:space="preserve"> референдума </w:t>
      </w:r>
      <w:r>
        <w:rPr>
          <w:rFonts w:ascii="Times New Roman" w:hAnsi="Times New Roman"/>
          <w:b/>
          <w:sz w:val="28"/>
          <w:szCs w:val="28"/>
        </w:rPr>
        <w:t xml:space="preserve">образованных на территории </w:t>
      </w:r>
      <w:r w:rsidRPr="00246D65">
        <w:rPr>
          <w:rFonts w:ascii="Times New Roman" w:hAnsi="Times New Roman"/>
          <w:b/>
          <w:sz w:val="28"/>
          <w:szCs w:val="28"/>
        </w:rPr>
        <w:t xml:space="preserve">города Таганрога </w:t>
      </w:r>
    </w:p>
    <w:p w:rsidR="00E8190C" w:rsidRDefault="00E8190C" w:rsidP="00E8190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E8190C" w:rsidRPr="00270EA6" w:rsidRDefault="00E8190C" w:rsidP="00E8190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70EA6">
        <w:rPr>
          <w:rFonts w:ascii="Times New Roman" w:hAnsi="Times New Roman" w:cs="Times New Roman"/>
          <w:sz w:val="28"/>
          <w:szCs w:val="28"/>
        </w:rPr>
        <w:t xml:space="preserve">На основании пункта 9 статьи 26, пункта 5.1 статьи 27 Федерального закона от 12.06.2002 г. № 67-ФЗ «Об основных гарантиях избирательных прав и права на участие в референдуме граждан Российской Федерации», </w:t>
      </w:r>
      <w:r w:rsidRPr="00270EA6">
        <w:rPr>
          <w:rFonts w:ascii="Times New Roman" w:eastAsia="Arial Unicode MS" w:hAnsi="Times New Roman" w:cs="Times New Roman"/>
          <w:noProof/>
          <w:color w:val="000000"/>
          <w:sz w:val="28"/>
          <w:szCs w:val="28"/>
        </w:rPr>
        <w:t xml:space="preserve">пункта </w:t>
      </w:r>
      <w:r w:rsidR="003B6EDC">
        <w:rPr>
          <w:rFonts w:ascii="Times New Roman" w:eastAsia="Arial Unicode MS" w:hAnsi="Times New Roman" w:cs="Times New Roman"/>
          <w:noProof/>
          <w:color w:val="000000"/>
          <w:sz w:val="28"/>
          <w:szCs w:val="28"/>
        </w:rPr>
        <w:t>25</w:t>
      </w:r>
      <w:r w:rsidRPr="00270EA6">
        <w:rPr>
          <w:rFonts w:ascii="Times New Roman" w:eastAsia="Arial Unicode MS" w:hAnsi="Times New Roman" w:cs="Times New Roman"/>
          <w:noProof/>
          <w:color w:val="000000"/>
          <w:sz w:val="28"/>
          <w:szCs w:val="28"/>
        </w:rPr>
        <w:t xml:space="preserve">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</w:t>
      </w:r>
      <w:r w:rsidRPr="00270EA6">
        <w:rPr>
          <w:rFonts w:ascii="Times New Roman" w:hAnsi="Times New Roman" w:cs="Times New Roman"/>
          <w:sz w:val="28"/>
          <w:szCs w:val="28"/>
        </w:rPr>
        <w:t>, Территориальная избирательная комиссия.</w:t>
      </w:r>
    </w:p>
    <w:p w:rsidR="00E8190C" w:rsidRPr="00943C13" w:rsidRDefault="00E8190C" w:rsidP="00E8190C">
      <w:pPr>
        <w:pStyle w:val="a4"/>
        <w:ind w:left="0" w:firstLine="567"/>
        <w:jc w:val="both"/>
        <w:rPr>
          <w:b/>
          <w:szCs w:val="28"/>
        </w:rPr>
      </w:pPr>
    </w:p>
    <w:p w:rsidR="00E8190C" w:rsidRPr="00DC4BF8" w:rsidRDefault="00E8190C" w:rsidP="00E8190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DC4BF8">
        <w:rPr>
          <w:rFonts w:ascii="Times New Roman" w:hAnsi="Times New Roman"/>
          <w:b/>
          <w:sz w:val="28"/>
          <w:szCs w:val="28"/>
        </w:rPr>
        <w:t>ПОСТАНОВЛЯЕТ:</w:t>
      </w:r>
    </w:p>
    <w:p w:rsidR="00E8190C" w:rsidRDefault="00E8190C" w:rsidP="00E8190C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E8190C" w:rsidRDefault="00E8190C" w:rsidP="00E8190C">
      <w:pPr>
        <w:pStyle w:val="a3"/>
        <w:numPr>
          <w:ilvl w:val="0"/>
          <w:numId w:val="1"/>
        </w:numPr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Исключить из резерва составов участковых комиссий избирательных участков, участков референдума образованных на территории города Таганрога, лиц согласно приложению.</w:t>
      </w:r>
    </w:p>
    <w:p w:rsidR="00E8190C" w:rsidRDefault="00E8190C" w:rsidP="00E8190C">
      <w:pPr>
        <w:pStyle w:val="a3"/>
        <w:ind w:left="851" w:firstLine="0"/>
        <w:rPr>
          <w:rFonts w:ascii="Times New Roman" w:hAnsi="Times New Roman"/>
          <w:sz w:val="28"/>
          <w:szCs w:val="28"/>
        </w:rPr>
      </w:pPr>
    </w:p>
    <w:p w:rsidR="00E8190C" w:rsidRDefault="00E8190C" w:rsidP="00E8190C">
      <w:pPr>
        <w:pStyle w:val="a3"/>
        <w:numPr>
          <w:ilvl w:val="0"/>
          <w:numId w:val="1"/>
        </w:numPr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</w:t>
      </w:r>
    </w:p>
    <w:p w:rsidR="00E8190C" w:rsidRDefault="00E8190C" w:rsidP="00E8190C">
      <w:pPr>
        <w:pStyle w:val="a3"/>
        <w:ind w:firstLine="0"/>
        <w:rPr>
          <w:rFonts w:ascii="Times New Roman" w:hAnsi="Times New Roman"/>
          <w:sz w:val="28"/>
          <w:szCs w:val="28"/>
        </w:rPr>
      </w:pPr>
    </w:p>
    <w:p w:rsidR="00E8190C" w:rsidRDefault="00E8190C" w:rsidP="00E8190C">
      <w:pPr>
        <w:pStyle w:val="a3"/>
        <w:numPr>
          <w:ilvl w:val="0"/>
          <w:numId w:val="1"/>
        </w:numPr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города Таганрога в информационно –телекоммуникационной сети «Интернет».</w:t>
      </w:r>
    </w:p>
    <w:p w:rsidR="00E8190C" w:rsidRDefault="00E8190C" w:rsidP="00E8190C">
      <w:pPr>
        <w:pStyle w:val="a3"/>
        <w:ind w:left="851" w:firstLine="0"/>
        <w:rPr>
          <w:rFonts w:ascii="Times New Roman" w:hAnsi="Times New Roman"/>
          <w:sz w:val="28"/>
          <w:szCs w:val="28"/>
        </w:rPr>
      </w:pPr>
    </w:p>
    <w:p w:rsidR="00E8190C" w:rsidRDefault="00E8190C" w:rsidP="00E8190C">
      <w:pPr>
        <w:pStyle w:val="a3"/>
        <w:numPr>
          <w:ilvl w:val="0"/>
          <w:numId w:val="1"/>
        </w:numPr>
        <w:ind w:left="0" w:firstLine="0"/>
        <w:jc w:val="left"/>
        <w:rPr>
          <w:rFonts w:ascii="Times New Roman" w:hAnsi="Times New Roman"/>
          <w:sz w:val="28"/>
          <w:szCs w:val="28"/>
        </w:rPr>
      </w:pPr>
      <w:r w:rsidRPr="00270EA6">
        <w:rPr>
          <w:rFonts w:ascii="Times New Roman" w:hAnsi="Times New Roman"/>
          <w:sz w:val="28"/>
          <w:szCs w:val="28"/>
        </w:rPr>
        <w:t xml:space="preserve">Контроль над исполнением настоящего Постановления возложить на секретаря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 xml:space="preserve"> </w:t>
      </w:r>
      <w:r w:rsidRPr="00270EA6">
        <w:rPr>
          <w:rFonts w:ascii="Times New Roman" w:hAnsi="Times New Roman"/>
          <w:sz w:val="28"/>
          <w:szCs w:val="28"/>
        </w:rPr>
        <w:t>города  Таганрога Токареву Т</w:t>
      </w:r>
      <w:r>
        <w:rPr>
          <w:rFonts w:ascii="Times New Roman" w:hAnsi="Times New Roman"/>
          <w:sz w:val="28"/>
          <w:szCs w:val="28"/>
        </w:rPr>
        <w:t>атьяну Анатольевну.</w:t>
      </w:r>
    </w:p>
    <w:p w:rsidR="00E8190C" w:rsidRDefault="00E8190C" w:rsidP="00E8190C">
      <w:pPr>
        <w:pStyle w:val="a4"/>
        <w:rPr>
          <w:szCs w:val="28"/>
        </w:rPr>
      </w:pPr>
    </w:p>
    <w:p w:rsidR="00E8190C" w:rsidRDefault="00E8190C" w:rsidP="00E8190C">
      <w:pPr>
        <w:rPr>
          <w:rFonts w:ascii="Times New Roman" w:eastAsia="Calibri" w:hAnsi="Times New Roman" w:cs="Times New Roman"/>
          <w:sz w:val="28"/>
          <w:szCs w:val="28"/>
        </w:rPr>
      </w:pPr>
    </w:p>
    <w:p w:rsidR="00E8190C" w:rsidRPr="00270EA6" w:rsidRDefault="00E8190C" w:rsidP="00E8190C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E8190C" w:rsidRDefault="00E8190C" w:rsidP="00E8190C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E8190C" w:rsidRDefault="00E8190C" w:rsidP="00E8190C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E8190C" w:rsidRDefault="00E8190C" w:rsidP="00E8190C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E8190C" w:rsidRDefault="00E8190C" w:rsidP="00E8190C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2E4BC5" w:rsidRDefault="00E8190C" w:rsidP="002E4BC5">
      <w:pPr>
        <w:pStyle w:val="a3"/>
        <w:ind w:left="5664" w:firstLine="0"/>
        <w:jc w:val="left"/>
        <w:rPr>
          <w:rFonts w:ascii="Times New Roman" w:hAnsi="Times New Roman"/>
        </w:rPr>
      </w:pPr>
      <w:r w:rsidRPr="00EE3A93">
        <w:rPr>
          <w:rFonts w:ascii="Times New Roman" w:hAnsi="Times New Roman"/>
        </w:rPr>
        <w:lastRenderedPageBreak/>
        <w:t>Приложение</w:t>
      </w:r>
    </w:p>
    <w:p w:rsidR="00E8190C" w:rsidRDefault="00E8190C" w:rsidP="002E4BC5">
      <w:pPr>
        <w:pStyle w:val="a3"/>
        <w:ind w:left="5664" w:firstLine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к</w:t>
      </w:r>
      <w:r w:rsidRPr="00EE3A93">
        <w:rPr>
          <w:rFonts w:ascii="Times New Roman" w:hAnsi="Times New Roman"/>
        </w:rPr>
        <w:t xml:space="preserve"> постановлению ТИК </w:t>
      </w:r>
      <w:r>
        <w:rPr>
          <w:rFonts w:ascii="Times New Roman" w:hAnsi="Times New Roman"/>
        </w:rPr>
        <w:t>г. Таганрога</w:t>
      </w:r>
      <w:r w:rsidR="002E4BC5">
        <w:rPr>
          <w:rFonts w:ascii="Times New Roman" w:hAnsi="Times New Roman"/>
        </w:rPr>
        <w:br/>
        <w:t>о</w:t>
      </w:r>
      <w:r>
        <w:rPr>
          <w:rFonts w:ascii="Times New Roman" w:hAnsi="Times New Roman"/>
        </w:rPr>
        <w:t xml:space="preserve">т </w:t>
      </w:r>
      <w:r w:rsidR="002E4BC5">
        <w:rPr>
          <w:rFonts w:ascii="Times New Roman" w:hAnsi="Times New Roman"/>
        </w:rPr>
        <w:t>29</w:t>
      </w:r>
      <w:r>
        <w:rPr>
          <w:rFonts w:ascii="Times New Roman" w:hAnsi="Times New Roman"/>
        </w:rPr>
        <w:t>.0</w:t>
      </w:r>
      <w:r w:rsidR="002E4BC5">
        <w:rPr>
          <w:rFonts w:ascii="Times New Roman" w:hAnsi="Times New Roman"/>
        </w:rPr>
        <w:t>3</w:t>
      </w:r>
      <w:r>
        <w:rPr>
          <w:rFonts w:ascii="Times New Roman" w:hAnsi="Times New Roman"/>
        </w:rPr>
        <w:t>.201</w:t>
      </w:r>
      <w:r w:rsidR="002E4BC5">
        <w:rPr>
          <w:rFonts w:ascii="Times New Roman" w:hAnsi="Times New Roman"/>
        </w:rPr>
        <w:t xml:space="preserve">9 </w:t>
      </w:r>
      <w:r>
        <w:rPr>
          <w:rFonts w:ascii="Times New Roman" w:hAnsi="Times New Roman"/>
        </w:rPr>
        <w:t>г</w:t>
      </w:r>
      <w:r w:rsidR="002E4BC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№ </w:t>
      </w:r>
      <w:r w:rsidR="002E4BC5">
        <w:rPr>
          <w:rFonts w:ascii="Times New Roman" w:hAnsi="Times New Roman"/>
        </w:rPr>
        <w:t>124- 6</w:t>
      </w:r>
    </w:p>
    <w:p w:rsidR="00E8190C" w:rsidRDefault="00E8190C" w:rsidP="00E8190C">
      <w:pPr>
        <w:pStyle w:val="a3"/>
        <w:ind w:left="6237" w:firstLine="0"/>
        <w:jc w:val="left"/>
        <w:rPr>
          <w:rFonts w:ascii="Times New Roman" w:hAnsi="Times New Roman"/>
        </w:rPr>
      </w:pPr>
    </w:p>
    <w:p w:rsidR="00E8190C" w:rsidRDefault="00E8190C" w:rsidP="00E8190C">
      <w:pPr>
        <w:pStyle w:val="a3"/>
        <w:ind w:left="6237" w:firstLine="0"/>
        <w:jc w:val="left"/>
        <w:rPr>
          <w:rFonts w:ascii="Times New Roman" w:hAnsi="Times New Roman"/>
        </w:rPr>
      </w:pPr>
    </w:p>
    <w:p w:rsidR="00E8190C" w:rsidRDefault="00E8190C" w:rsidP="00E8190C">
      <w:pPr>
        <w:pStyle w:val="a3"/>
        <w:ind w:left="6237" w:firstLine="0"/>
        <w:jc w:val="left"/>
        <w:rPr>
          <w:rFonts w:ascii="Times New Roman" w:hAnsi="Times New Roman"/>
        </w:rPr>
      </w:pPr>
    </w:p>
    <w:p w:rsidR="00E8190C" w:rsidRDefault="00E8190C" w:rsidP="00E8190C">
      <w:pPr>
        <w:pStyle w:val="a3"/>
        <w:ind w:left="6237" w:firstLine="0"/>
        <w:jc w:val="left"/>
        <w:rPr>
          <w:rFonts w:ascii="Times New Roman" w:hAnsi="Times New Roman"/>
        </w:rPr>
      </w:pPr>
    </w:p>
    <w:p w:rsidR="00E8190C" w:rsidRDefault="00E8190C" w:rsidP="00E8190C">
      <w:pPr>
        <w:pStyle w:val="a3"/>
        <w:tabs>
          <w:tab w:val="left" w:pos="7797"/>
          <w:tab w:val="left" w:pos="9355"/>
        </w:tabs>
        <w:ind w:right="-1" w:firstLine="0"/>
        <w:jc w:val="center"/>
        <w:rPr>
          <w:rFonts w:ascii="Times New Roman" w:hAnsi="Times New Roman"/>
          <w:b/>
          <w:sz w:val="28"/>
          <w:szCs w:val="28"/>
        </w:rPr>
      </w:pPr>
      <w:r w:rsidRPr="00EE3A93">
        <w:rPr>
          <w:rFonts w:ascii="Times New Roman" w:hAnsi="Times New Roman"/>
          <w:b/>
          <w:sz w:val="28"/>
          <w:szCs w:val="28"/>
        </w:rPr>
        <w:t xml:space="preserve">Список </w:t>
      </w:r>
      <w:r>
        <w:rPr>
          <w:rFonts w:ascii="Times New Roman" w:hAnsi="Times New Roman"/>
          <w:b/>
          <w:sz w:val="28"/>
          <w:szCs w:val="28"/>
        </w:rPr>
        <w:t>лиц</w:t>
      </w:r>
      <w:r w:rsidRPr="00EE3A93">
        <w:rPr>
          <w:rFonts w:ascii="Times New Roman" w:hAnsi="Times New Roman"/>
          <w:b/>
          <w:sz w:val="28"/>
          <w:szCs w:val="28"/>
        </w:rPr>
        <w:t xml:space="preserve">, </w:t>
      </w:r>
      <w:r>
        <w:rPr>
          <w:rFonts w:ascii="Times New Roman" w:hAnsi="Times New Roman"/>
          <w:b/>
          <w:sz w:val="28"/>
          <w:szCs w:val="28"/>
        </w:rPr>
        <w:t>исключаемых из</w:t>
      </w:r>
      <w:r w:rsidRPr="00EE3A93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резерва составов</w:t>
      </w:r>
      <w:r>
        <w:rPr>
          <w:rFonts w:ascii="Times New Roman" w:hAnsi="Times New Roman"/>
          <w:b/>
          <w:sz w:val="28"/>
          <w:szCs w:val="28"/>
        </w:rPr>
        <w:br/>
        <w:t xml:space="preserve"> участковых комиссий избирательных участков</w:t>
      </w:r>
      <w:r w:rsidRPr="00246D65">
        <w:rPr>
          <w:rFonts w:ascii="Times New Roman" w:hAnsi="Times New Roman"/>
          <w:b/>
          <w:sz w:val="28"/>
          <w:szCs w:val="28"/>
        </w:rPr>
        <w:t>, участк</w:t>
      </w:r>
      <w:r>
        <w:rPr>
          <w:rFonts w:ascii="Times New Roman" w:hAnsi="Times New Roman"/>
          <w:b/>
          <w:sz w:val="28"/>
          <w:szCs w:val="28"/>
        </w:rPr>
        <w:t>ов</w:t>
      </w:r>
      <w:r w:rsidRPr="00246D65">
        <w:rPr>
          <w:rFonts w:ascii="Times New Roman" w:hAnsi="Times New Roman"/>
          <w:b/>
          <w:sz w:val="28"/>
          <w:szCs w:val="28"/>
        </w:rPr>
        <w:t xml:space="preserve"> референдума </w:t>
      </w:r>
      <w:r>
        <w:rPr>
          <w:rFonts w:ascii="Times New Roman" w:hAnsi="Times New Roman"/>
          <w:b/>
          <w:sz w:val="28"/>
          <w:szCs w:val="28"/>
        </w:rPr>
        <w:t xml:space="preserve">образованных на территории </w:t>
      </w:r>
      <w:r w:rsidRPr="00246D65">
        <w:rPr>
          <w:rFonts w:ascii="Times New Roman" w:hAnsi="Times New Roman"/>
          <w:b/>
          <w:sz w:val="28"/>
          <w:szCs w:val="28"/>
        </w:rPr>
        <w:t>города Таганрога</w:t>
      </w:r>
    </w:p>
    <w:p w:rsidR="00E8190C" w:rsidRDefault="00E8190C" w:rsidP="00E8190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190C" w:rsidRPr="001224D9" w:rsidRDefault="00E8190C" w:rsidP="00E819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224D9">
        <w:rPr>
          <w:rFonts w:ascii="Times New Roman" w:hAnsi="Times New Roman" w:cs="Times New Roman"/>
          <w:sz w:val="28"/>
          <w:szCs w:val="28"/>
        </w:rPr>
        <w:t>на основании подпункта «г» пункта 25 Порядка</w:t>
      </w:r>
    </w:p>
    <w:p w:rsidR="00E8190C" w:rsidRDefault="00E8190C" w:rsidP="00E8190C"/>
    <w:tbl>
      <w:tblPr>
        <w:tblW w:w="937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6"/>
        <w:gridCol w:w="3502"/>
        <w:gridCol w:w="5103"/>
      </w:tblGrid>
      <w:tr w:rsidR="00E8190C" w:rsidRPr="001051B4" w:rsidTr="001F7145">
        <w:trPr>
          <w:trHeight w:val="557"/>
        </w:trPr>
        <w:tc>
          <w:tcPr>
            <w:tcW w:w="766" w:type="dxa"/>
            <w:shd w:val="clear" w:color="auto" w:fill="auto"/>
            <w:noWrap/>
            <w:vAlign w:val="center"/>
          </w:tcPr>
          <w:p w:rsidR="00E8190C" w:rsidRPr="001051B4" w:rsidRDefault="00E8190C" w:rsidP="001F71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051B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п/п</w:t>
            </w:r>
          </w:p>
        </w:tc>
        <w:tc>
          <w:tcPr>
            <w:tcW w:w="3502" w:type="dxa"/>
            <w:shd w:val="clear" w:color="auto" w:fill="auto"/>
            <w:noWrap/>
            <w:vAlign w:val="center"/>
            <w:hideMark/>
          </w:tcPr>
          <w:p w:rsidR="00E8190C" w:rsidRPr="001051B4" w:rsidRDefault="00E8190C" w:rsidP="001F71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051B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Фамилия Имя Отчество</w:t>
            </w:r>
          </w:p>
        </w:tc>
        <w:tc>
          <w:tcPr>
            <w:tcW w:w="5103" w:type="dxa"/>
            <w:shd w:val="clear" w:color="auto" w:fill="auto"/>
            <w:vAlign w:val="center"/>
            <w:hideMark/>
          </w:tcPr>
          <w:p w:rsidR="00E8190C" w:rsidRPr="001051B4" w:rsidRDefault="00E8190C" w:rsidP="001F71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Кем предложен</w:t>
            </w:r>
          </w:p>
        </w:tc>
      </w:tr>
      <w:tr w:rsidR="00E8190C" w:rsidRPr="002E4BC5" w:rsidTr="002E4BC5">
        <w:trPr>
          <w:trHeight w:val="900"/>
        </w:trPr>
        <w:tc>
          <w:tcPr>
            <w:tcW w:w="766" w:type="dxa"/>
            <w:shd w:val="clear" w:color="auto" w:fill="auto"/>
            <w:noWrap/>
            <w:vAlign w:val="center"/>
          </w:tcPr>
          <w:p w:rsidR="00E8190C" w:rsidRPr="002E4BC5" w:rsidRDefault="00E8190C" w:rsidP="002E4BC5">
            <w:pPr>
              <w:pStyle w:val="a4"/>
              <w:numPr>
                <w:ilvl w:val="0"/>
                <w:numId w:val="2"/>
              </w:numPr>
              <w:ind w:left="333"/>
              <w:rPr>
                <w:color w:val="000000"/>
                <w:sz w:val="24"/>
                <w:szCs w:val="24"/>
              </w:rPr>
            </w:pPr>
          </w:p>
        </w:tc>
        <w:tc>
          <w:tcPr>
            <w:tcW w:w="3502" w:type="dxa"/>
            <w:shd w:val="clear" w:color="auto" w:fill="auto"/>
            <w:noWrap/>
            <w:vAlign w:val="center"/>
          </w:tcPr>
          <w:p w:rsidR="00E8190C" w:rsidRPr="002E4BC5" w:rsidRDefault="00E8190C" w:rsidP="002E4BC5">
            <w:pPr>
              <w:ind w:firstLine="34"/>
              <w:rPr>
                <w:rFonts w:ascii="Times New Roman" w:hAnsi="Times New Roman"/>
                <w:sz w:val="24"/>
                <w:szCs w:val="24"/>
              </w:rPr>
            </w:pPr>
          </w:p>
          <w:p w:rsidR="00E8190C" w:rsidRPr="002E4BC5" w:rsidRDefault="00E8190C" w:rsidP="002E4BC5">
            <w:pPr>
              <w:ind w:firstLine="34"/>
              <w:rPr>
                <w:rFonts w:ascii="Times New Roman" w:hAnsi="Times New Roman"/>
                <w:sz w:val="24"/>
                <w:szCs w:val="24"/>
              </w:rPr>
            </w:pPr>
            <w:r w:rsidRPr="002E4BC5">
              <w:rPr>
                <w:rFonts w:ascii="Times New Roman" w:hAnsi="Times New Roman"/>
                <w:sz w:val="24"/>
                <w:szCs w:val="24"/>
              </w:rPr>
              <w:t>Одарюк</w:t>
            </w:r>
            <w:r w:rsidR="002E4BC5" w:rsidRPr="002E4BC5">
              <w:rPr>
                <w:rFonts w:ascii="Times New Roman" w:hAnsi="Times New Roman"/>
                <w:sz w:val="24"/>
                <w:szCs w:val="24"/>
              </w:rPr>
              <w:br/>
            </w:r>
            <w:r w:rsidRPr="002E4BC5">
              <w:rPr>
                <w:rFonts w:ascii="Times New Roman" w:hAnsi="Times New Roman"/>
                <w:sz w:val="24"/>
                <w:szCs w:val="24"/>
              </w:rPr>
              <w:t>Кристина Михайловна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E8190C" w:rsidRPr="002E4BC5" w:rsidRDefault="00E8190C" w:rsidP="002E4BC5">
            <w:pPr>
              <w:tabs>
                <w:tab w:val="left" w:pos="0"/>
                <w:tab w:val="left" w:pos="34"/>
              </w:tabs>
              <w:ind w:left="-60" w:right="-113"/>
              <w:rPr>
                <w:rFonts w:ascii="Times New Roman" w:hAnsi="Times New Roman"/>
                <w:sz w:val="24"/>
                <w:szCs w:val="24"/>
              </w:rPr>
            </w:pPr>
            <w:r w:rsidRPr="002E4BC5">
              <w:rPr>
                <w:rFonts w:ascii="Times New Roman" w:hAnsi="Times New Roman"/>
                <w:sz w:val="24"/>
                <w:szCs w:val="24"/>
              </w:rPr>
              <w:t>Местное отделение в г. Таганроге Ростовского регионального отделения политической партии "Российская объединенная демократическая партия "ЯБЛОКО"</w:t>
            </w:r>
          </w:p>
        </w:tc>
      </w:tr>
      <w:tr w:rsidR="00716C22" w:rsidRPr="002E4BC5" w:rsidTr="002E4BC5">
        <w:trPr>
          <w:trHeight w:val="900"/>
        </w:trPr>
        <w:tc>
          <w:tcPr>
            <w:tcW w:w="766" w:type="dxa"/>
            <w:shd w:val="clear" w:color="auto" w:fill="auto"/>
            <w:noWrap/>
            <w:vAlign w:val="center"/>
          </w:tcPr>
          <w:p w:rsidR="00716C22" w:rsidRPr="002E4BC5" w:rsidRDefault="00716C22" w:rsidP="002E4BC5">
            <w:pPr>
              <w:pStyle w:val="a4"/>
              <w:numPr>
                <w:ilvl w:val="0"/>
                <w:numId w:val="2"/>
              </w:numPr>
              <w:ind w:left="333"/>
              <w:rPr>
                <w:color w:val="000000"/>
                <w:sz w:val="24"/>
                <w:szCs w:val="24"/>
              </w:rPr>
            </w:pPr>
          </w:p>
        </w:tc>
        <w:tc>
          <w:tcPr>
            <w:tcW w:w="3502" w:type="dxa"/>
            <w:shd w:val="clear" w:color="auto" w:fill="auto"/>
            <w:noWrap/>
            <w:vAlign w:val="center"/>
          </w:tcPr>
          <w:p w:rsidR="00716C22" w:rsidRPr="002E4BC5" w:rsidRDefault="00716C22" w:rsidP="002E4BC5">
            <w:pPr>
              <w:ind w:firstLine="34"/>
              <w:rPr>
                <w:rFonts w:ascii="Times New Roman" w:hAnsi="Times New Roman"/>
                <w:sz w:val="24"/>
                <w:szCs w:val="24"/>
              </w:rPr>
            </w:pPr>
          </w:p>
          <w:p w:rsidR="00716C22" w:rsidRPr="002E4BC5" w:rsidRDefault="00716C22" w:rsidP="002E4BC5">
            <w:pPr>
              <w:ind w:firstLine="34"/>
              <w:rPr>
                <w:rFonts w:ascii="Times New Roman" w:hAnsi="Times New Roman"/>
                <w:sz w:val="24"/>
                <w:szCs w:val="24"/>
              </w:rPr>
            </w:pPr>
            <w:r w:rsidRPr="002E4BC5">
              <w:rPr>
                <w:rFonts w:ascii="Times New Roman" w:hAnsi="Times New Roman"/>
                <w:sz w:val="24"/>
                <w:szCs w:val="24"/>
              </w:rPr>
              <w:t xml:space="preserve">Ражковская </w:t>
            </w:r>
            <w:r w:rsidR="002E4BC5">
              <w:rPr>
                <w:rFonts w:ascii="Times New Roman" w:hAnsi="Times New Roman"/>
                <w:sz w:val="24"/>
                <w:szCs w:val="24"/>
              </w:rPr>
              <w:br/>
            </w:r>
            <w:r w:rsidRPr="002E4BC5">
              <w:rPr>
                <w:rFonts w:ascii="Times New Roman" w:hAnsi="Times New Roman"/>
                <w:sz w:val="24"/>
                <w:szCs w:val="24"/>
              </w:rPr>
              <w:t>Евгения Петровна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716C22" w:rsidRPr="002E4BC5" w:rsidRDefault="00716C22" w:rsidP="002E4BC5">
            <w:pPr>
              <w:tabs>
                <w:tab w:val="left" w:pos="0"/>
                <w:tab w:val="left" w:pos="34"/>
              </w:tabs>
              <w:ind w:left="-60" w:right="-113"/>
              <w:rPr>
                <w:rFonts w:ascii="Times New Roman" w:hAnsi="Times New Roman"/>
                <w:sz w:val="24"/>
                <w:szCs w:val="24"/>
              </w:rPr>
            </w:pPr>
          </w:p>
          <w:p w:rsidR="00716C22" w:rsidRPr="002E4BC5" w:rsidRDefault="00716C22" w:rsidP="002E4BC5">
            <w:pPr>
              <w:tabs>
                <w:tab w:val="left" w:pos="0"/>
                <w:tab w:val="left" w:pos="34"/>
              </w:tabs>
              <w:ind w:left="-60" w:right="-113"/>
              <w:rPr>
                <w:rFonts w:ascii="Times New Roman" w:hAnsi="Times New Roman"/>
                <w:sz w:val="24"/>
                <w:szCs w:val="24"/>
              </w:rPr>
            </w:pPr>
            <w:r w:rsidRPr="002E4BC5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</w:tbl>
    <w:p w:rsidR="00E8190C" w:rsidRDefault="00E8190C" w:rsidP="00E8190C">
      <w:pPr>
        <w:rPr>
          <w:rFonts w:ascii="Times New Roman" w:hAnsi="Times New Roman" w:cs="Times New Roman"/>
          <w:sz w:val="24"/>
          <w:szCs w:val="24"/>
        </w:rPr>
      </w:pPr>
    </w:p>
    <w:p w:rsidR="00E8190C" w:rsidRDefault="00E8190C" w:rsidP="00E8190C">
      <w:pPr>
        <w:rPr>
          <w:rFonts w:ascii="Times New Roman" w:hAnsi="Times New Roman" w:cs="Times New Roman"/>
          <w:sz w:val="24"/>
          <w:szCs w:val="24"/>
        </w:rPr>
      </w:pPr>
    </w:p>
    <w:p w:rsidR="00E8190C" w:rsidRDefault="00E8190C" w:rsidP="00E8190C">
      <w:pPr>
        <w:rPr>
          <w:rFonts w:ascii="Times New Roman" w:hAnsi="Times New Roman" w:cs="Times New Roman"/>
          <w:sz w:val="24"/>
          <w:szCs w:val="24"/>
        </w:rPr>
      </w:pPr>
    </w:p>
    <w:p w:rsidR="00E8190C" w:rsidRPr="002E4BC5" w:rsidRDefault="00E8190C" w:rsidP="00E8190C">
      <w:pPr>
        <w:rPr>
          <w:rFonts w:ascii="Times New Roman" w:hAnsi="Times New Roman" w:cs="Times New Roman"/>
          <w:sz w:val="28"/>
          <w:szCs w:val="28"/>
        </w:rPr>
      </w:pPr>
      <w:r w:rsidRPr="002E4BC5">
        <w:rPr>
          <w:rFonts w:ascii="Times New Roman" w:hAnsi="Times New Roman" w:cs="Times New Roman"/>
          <w:sz w:val="28"/>
          <w:szCs w:val="28"/>
        </w:rPr>
        <w:t xml:space="preserve">Секретарь  комиссии </w:t>
      </w:r>
      <w:r w:rsidRPr="002E4BC5">
        <w:rPr>
          <w:rFonts w:ascii="Times New Roman" w:hAnsi="Times New Roman" w:cs="Times New Roman"/>
          <w:sz w:val="28"/>
          <w:szCs w:val="28"/>
        </w:rPr>
        <w:tab/>
      </w:r>
      <w:r w:rsidRPr="002E4BC5">
        <w:rPr>
          <w:rFonts w:ascii="Times New Roman" w:hAnsi="Times New Roman" w:cs="Times New Roman"/>
          <w:sz w:val="28"/>
          <w:szCs w:val="28"/>
        </w:rPr>
        <w:tab/>
      </w:r>
      <w:r w:rsidRPr="002E4BC5">
        <w:rPr>
          <w:rFonts w:ascii="Times New Roman" w:hAnsi="Times New Roman" w:cs="Times New Roman"/>
          <w:sz w:val="28"/>
          <w:szCs w:val="28"/>
        </w:rPr>
        <w:tab/>
      </w:r>
      <w:r w:rsidRPr="002E4BC5">
        <w:rPr>
          <w:rFonts w:ascii="Times New Roman" w:hAnsi="Times New Roman" w:cs="Times New Roman"/>
          <w:sz w:val="28"/>
          <w:szCs w:val="28"/>
        </w:rPr>
        <w:tab/>
      </w:r>
      <w:r w:rsidRPr="002E4BC5">
        <w:rPr>
          <w:rFonts w:ascii="Times New Roman" w:hAnsi="Times New Roman" w:cs="Times New Roman"/>
          <w:sz w:val="28"/>
          <w:szCs w:val="28"/>
        </w:rPr>
        <w:tab/>
      </w:r>
      <w:r w:rsidR="002E4BC5">
        <w:rPr>
          <w:rFonts w:ascii="Times New Roman" w:hAnsi="Times New Roman" w:cs="Times New Roman"/>
          <w:sz w:val="28"/>
          <w:szCs w:val="28"/>
        </w:rPr>
        <w:tab/>
      </w:r>
      <w:r w:rsidRPr="002E4BC5">
        <w:rPr>
          <w:rFonts w:ascii="Times New Roman" w:hAnsi="Times New Roman" w:cs="Times New Roman"/>
          <w:sz w:val="28"/>
          <w:szCs w:val="28"/>
        </w:rPr>
        <w:tab/>
        <w:t>Т.А. Токарева</w:t>
      </w:r>
    </w:p>
    <w:p w:rsidR="00E8190C" w:rsidRDefault="00E8190C" w:rsidP="00E8190C"/>
    <w:p w:rsidR="00E8190C" w:rsidRPr="00480C19" w:rsidRDefault="00E8190C" w:rsidP="00E8190C"/>
    <w:p w:rsidR="00694D71" w:rsidRDefault="00694D71"/>
    <w:sectPr w:rsidR="00694D71" w:rsidSect="00270E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76CE2143"/>
    <w:multiLevelType w:val="hybridMultilevel"/>
    <w:tmpl w:val="7CD207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190C"/>
    <w:rsid w:val="002E4BC5"/>
    <w:rsid w:val="003B6EDC"/>
    <w:rsid w:val="00662CEF"/>
    <w:rsid w:val="00694D71"/>
    <w:rsid w:val="00716C22"/>
    <w:rsid w:val="007E2FB7"/>
    <w:rsid w:val="00E81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19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8190C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E8190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819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819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19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8190C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E8190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819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819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373</Words>
  <Characters>2131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5</cp:revision>
  <dcterms:created xsi:type="dcterms:W3CDTF">2019-03-28T13:50:00Z</dcterms:created>
  <dcterms:modified xsi:type="dcterms:W3CDTF">2019-04-01T08:37:00Z</dcterms:modified>
</cp:coreProperties>
</file>