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8D48C6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сентября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  <w:t>№</w:t>
      </w:r>
      <w:r w:rsidR="00D52457">
        <w:rPr>
          <w:rFonts w:eastAsia="Calibri"/>
          <w:sz w:val="28"/>
          <w:szCs w:val="28"/>
          <w:lang w:eastAsia="en-US"/>
        </w:rPr>
        <w:t>114-2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8D48C6" w:rsidRDefault="008D48C6" w:rsidP="008D48C6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единому </w:t>
      </w:r>
      <w:r w:rsidRPr="008D48C6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 w:rsidRPr="008D48C6">
        <w:rPr>
          <w:rFonts w:ascii="Times New Roman" w:hAnsi="Times New Roman" w:cs="Times New Roman"/>
          <w:b/>
          <w:sz w:val="28"/>
          <w:szCs w:val="28"/>
        </w:rPr>
        <w:br/>
        <w:t>на территории города Таганрога, относящейся к одномандатному избирательному округу № 21 Таганрогский (восточный) избирательный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округ</w:t>
      </w:r>
    </w:p>
    <w:p w:rsidR="008D48C6" w:rsidRPr="00AF1DE7" w:rsidRDefault="008D48C6" w:rsidP="008D48C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D48C6" w:rsidRPr="008D48C6" w:rsidRDefault="008D48C6" w:rsidP="008D48C6">
      <w:pPr>
        <w:ind w:firstLine="708"/>
        <w:jc w:val="both"/>
        <w:rPr>
          <w:sz w:val="28"/>
          <w:szCs w:val="28"/>
        </w:rPr>
      </w:pPr>
      <w:proofErr w:type="gramStart"/>
      <w:r w:rsidRPr="008D48C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sz w:val="28"/>
          <w:szCs w:val="28"/>
        </w:rPr>
        <w:t>города Таганрога</w:t>
      </w:r>
      <w:r w:rsidRPr="008D48C6">
        <w:rPr>
          <w:sz w:val="28"/>
          <w:szCs w:val="28"/>
        </w:rPr>
        <w:t xml:space="preserve">, относящейся к одномандатному избирательному округу </w:t>
      </w:r>
      <w:r w:rsidRPr="001F10BB">
        <w:rPr>
          <w:sz w:val="28"/>
          <w:szCs w:val="28"/>
        </w:rPr>
        <w:t xml:space="preserve">№21 Таганрогский (восточный) </w:t>
      </w:r>
      <w:r w:rsidRPr="008D48C6">
        <w:rPr>
          <w:sz w:val="28"/>
          <w:szCs w:val="28"/>
        </w:rPr>
        <w:t xml:space="preserve">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  <w:r w:rsidRPr="008D48C6">
        <w:rPr>
          <w:sz w:val="28"/>
          <w:szCs w:val="28"/>
        </w:rPr>
        <w:t xml:space="preserve">установила, что в голосовании приняли участие </w:t>
      </w:r>
      <w:r w:rsidR="00EA581C">
        <w:rPr>
          <w:sz w:val="28"/>
          <w:szCs w:val="28"/>
        </w:rPr>
        <w:t xml:space="preserve">25519 </w:t>
      </w:r>
      <w:r w:rsidRPr="008D48C6">
        <w:rPr>
          <w:sz w:val="28"/>
          <w:szCs w:val="28"/>
        </w:rPr>
        <w:t>избирателей.</w:t>
      </w:r>
      <w:proofErr w:type="gramEnd"/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1. РОСТОВСКОЕ ОБЛАСТНОЕ ОТДЕЛЕНИЕ Политической партии</w:t>
      </w:r>
      <w:r w:rsidRPr="008D48C6">
        <w:rPr>
          <w:b/>
          <w:sz w:val="28"/>
          <w:szCs w:val="28"/>
        </w:rPr>
        <w:t xml:space="preserve"> КОММУНИСТИЧЕСКАЯ ПАРТИЯ КОММУНИСТЫ РОССИИ</w:t>
      </w:r>
      <w:r w:rsidRPr="008D48C6">
        <w:rPr>
          <w:sz w:val="28"/>
          <w:szCs w:val="28"/>
        </w:rPr>
        <w:t xml:space="preserve"> </w:t>
      </w:r>
      <w:r w:rsidR="00EA581C">
        <w:rPr>
          <w:sz w:val="28"/>
          <w:szCs w:val="28"/>
        </w:rPr>
        <w:t>–</w:t>
      </w:r>
      <w:r w:rsidRPr="008D48C6">
        <w:rPr>
          <w:sz w:val="28"/>
          <w:szCs w:val="28"/>
        </w:rPr>
        <w:t xml:space="preserve"> </w:t>
      </w:r>
      <w:r w:rsidR="00EA581C">
        <w:rPr>
          <w:sz w:val="28"/>
          <w:szCs w:val="28"/>
        </w:rPr>
        <w:t xml:space="preserve">2964 </w:t>
      </w:r>
      <w:r w:rsidRPr="008D48C6">
        <w:rPr>
          <w:sz w:val="28"/>
          <w:szCs w:val="28"/>
        </w:rPr>
        <w:t>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>2. Региональное отделение в Ростовской области Всероссийской политической партии</w:t>
      </w:r>
      <w:r w:rsidRPr="008D48C6">
        <w:rPr>
          <w:bCs/>
          <w:i/>
          <w:sz w:val="28"/>
          <w:szCs w:val="28"/>
        </w:rPr>
        <w:t xml:space="preserve"> </w:t>
      </w:r>
      <w:r w:rsidRPr="008D48C6">
        <w:rPr>
          <w:b/>
          <w:bCs/>
          <w:sz w:val="28"/>
          <w:szCs w:val="28"/>
        </w:rPr>
        <w:t>«НАРОДНЫЙ АЛЬЯНС»</w:t>
      </w:r>
      <w:r w:rsidRPr="008D48C6">
        <w:rPr>
          <w:sz w:val="28"/>
          <w:szCs w:val="28"/>
        </w:rPr>
        <w:t xml:space="preserve"> - </w:t>
      </w:r>
      <w:r w:rsidR="00EA581C">
        <w:rPr>
          <w:sz w:val="28"/>
          <w:szCs w:val="28"/>
        </w:rPr>
        <w:t>308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rFonts w:eastAsia="Calibri"/>
          <w:sz w:val="28"/>
          <w:szCs w:val="28"/>
        </w:rPr>
        <w:t>3. Ростовское региональное отделение Политической партии</w:t>
      </w:r>
      <w:r w:rsidRPr="008D48C6">
        <w:rPr>
          <w:rFonts w:eastAsia="Calibri"/>
          <w:b/>
          <w:sz w:val="28"/>
          <w:szCs w:val="28"/>
        </w:rPr>
        <w:t xml:space="preserve"> ЛДПР </w:t>
      </w:r>
      <w:r w:rsidRPr="008D48C6">
        <w:rPr>
          <w:rFonts w:eastAsia="Calibri"/>
          <w:sz w:val="28"/>
          <w:szCs w:val="28"/>
        </w:rPr>
        <w:t>–</w:t>
      </w:r>
      <w:r w:rsidRPr="008D48C6">
        <w:rPr>
          <w:rFonts w:eastAsia="Calibri"/>
          <w:b/>
          <w:sz w:val="28"/>
          <w:szCs w:val="28"/>
        </w:rPr>
        <w:t xml:space="preserve"> </w:t>
      </w:r>
      <w:r w:rsidRPr="008D48C6">
        <w:rPr>
          <w:rFonts w:eastAsia="Calibri"/>
          <w:sz w:val="28"/>
          <w:szCs w:val="28"/>
        </w:rPr>
        <w:t>Либерально-демократической партии России</w:t>
      </w:r>
      <w:r w:rsidRPr="008D48C6">
        <w:rPr>
          <w:sz w:val="28"/>
          <w:szCs w:val="28"/>
        </w:rPr>
        <w:t xml:space="preserve"> - </w:t>
      </w:r>
      <w:r w:rsidR="00EA581C">
        <w:rPr>
          <w:sz w:val="28"/>
          <w:szCs w:val="28"/>
        </w:rPr>
        <w:t>4061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4. Региональное отделение в Ростовской области Всероссийской политической партии «Партия пенсионеров России» - </w:t>
      </w:r>
      <w:r w:rsidR="00EA581C">
        <w:rPr>
          <w:sz w:val="28"/>
          <w:szCs w:val="28"/>
        </w:rPr>
        <w:t>430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>5. Региональное отделение Политической партии СПРАВЕДЛИВАЯ РОССИЯ в Ростовской области</w:t>
      </w:r>
      <w:r w:rsidRPr="008D48C6">
        <w:rPr>
          <w:sz w:val="28"/>
          <w:szCs w:val="28"/>
        </w:rPr>
        <w:t xml:space="preserve"> - </w:t>
      </w:r>
      <w:r w:rsidR="00EA581C">
        <w:rPr>
          <w:sz w:val="28"/>
          <w:szCs w:val="28"/>
        </w:rPr>
        <w:t>2487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 xml:space="preserve">6. Ростовское региональное отделение Всероссийской политической партии </w:t>
      </w:r>
      <w:r w:rsidRPr="008D48C6">
        <w:rPr>
          <w:b/>
          <w:bCs/>
          <w:sz w:val="28"/>
          <w:szCs w:val="28"/>
        </w:rPr>
        <w:t>«ЕДИНАЯ РОССИЯ»</w:t>
      </w:r>
      <w:r w:rsidRPr="008D48C6">
        <w:rPr>
          <w:sz w:val="28"/>
          <w:szCs w:val="28"/>
        </w:rPr>
        <w:t xml:space="preserve"> - </w:t>
      </w:r>
      <w:r w:rsidR="00EA581C">
        <w:rPr>
          <w:sz w:val="28"/>
          <w:szCs w:val="28"/>
        </w:rPr>
        <w:t>6323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lastRenderedPageBreak/>
        <w:t>7. </w:t>
      </w:r>
      <w:r w:rsidRPr="008D48C6">
        <w:rPr>
          <w:b/>
          <w:bCs/>
          <w:sz w:val="28"/>
          <w:szCs w:val="28"/>
        </w:rPr>
        <w:t>РОСТОВСКОЕ ОБЛАСТНОЕ ОТДЕЛЕНИЕ политической партии</w:t>
      </w:r>
      <w:r w:rsidRPr="008D48C6">
        <w:rPr>
          <w:b/>
          <w:bCs/>
          <w:i/>
          <w:sz w:val="28"/>
          <w:szCs w:val="28"/>
        </w:rPr>
        <w:t xml:space="preserve"> </w:t>
      </w:r>
      <w:r w:rsidRPr="008D48C6">
        <w:rPr>
          <w:b/>
          <w:bCs/>
          <w:sz w:val="28"/>
          <w:szCs w:val="28"/>
        </w:rPr>
        <w:t>КОММУНИСТИЧЕСКАЯ ПАРТИЯ РОССИЙСКОЙ ФЕДЕРАЦИИ</w:t>
      </w:r>
      <w:r w:rsidRPr="008D48C6">
        <w:rPr>
          <w:bCs/>
          <w:sz w:val="28"/>
          <w:szCs w:val="28"/>
        </w:rPr>
        <w:t xml:space="preserve"> </w:t>
      </w:r>
      <w:r w:rsidRPr="008D48C6">
        <w:rPr>
          <w:sz w:val="28"/>
          <w:szCs w:val="28"/>
        </w:rPr>
        <w:t xml:space="preserve">- </w:t>
      </w:r>
      <w:r w:rsidR="00EA581C">
        <w:rPr>
          <w:sz w:val="28"/>
          <w:szCs w:val="28"/>
        </w:rPr>
        <w:t>7861</w:t>
      </w:r>
      <w:bookmarkStart w:id="0" w:name="_GoBack"/>
      <w:bookmarkEnd w:id="0"/>
      <w:r w:rsidRPr="008D48C6">
        <w:rPr>
          <w:sz w:val="28"/>
          <w:szCs w:val="28"/>
        </w:rPr>
        <w:t xml:space="preserve"> голосов.</w:t>
      </w:r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8D48C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</w:p>
    <w:p w:rsidR="008D48C6" w:rsidRDefault="008D48C6" w:rsidP="008D48C6">
      <w:pPr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</w:p>
    <w:p w:rsidR="001F10BB" w:rsidRDefault="001F10BB" w:rsidP="008D48C6">
      <w:pPr>
        <w:ind w:firstLine="708"/>
        <w:jc w:val="both"/>
        <w:rPr>
          <w:sz w:val="28"/>
          <w:szCs w:val="28"/>
        </w:rPr>
      </w:pPr>
    </w:p>
    <w:p w:rsidR="008D48C6" w:rsidRPr="008D48C6" w:rsidRDefault="008D48C6" w:rsidP="008D48C6">
      <w:pPr>
        <w:ind w:firstLine="708"/>
        <w:jc w:val="center"/>
        <w:rPr>
          <w:b/>
          <w:sz w:val="28"/>
          <w:szCs w:val="28"/>
        </w:rPr>
      </w:pPr>
      <w:r w:rsidRPr="008D48C6">
        <w:rPr>
          <w:b/>
          <w:sz w:val="28"/>
          <w:szCs w:val="28"/>
        </w:rPr>
        <w:t>ПОСТАНОВЛЯЕТ:</w:t>
      </w:r>
    </w:p>
    <w:p w:rsidR="008D48C6" w:rsidRPr="008D48C6" w:rsidRDefault="008D48C6" w:rsidP="008D48C6">
      <w:pPr>
        <w:ind w:firstLine="708"/>
        <w:jc w:val="center"/>
        <w:rPr>
          <w:sz w:val="28"/>
          <w:szCs w:val="28"/>
        </w:rPr>
      </w:pPr>
    </w:p>
    <w:p w:rsidR="008D48C6" w:rsidRPr="008D48C6" w:rsidRDefault="008D48C6" w:rsidP="008D48C6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1. Утвердить протокол № 2 и сводную таблицу № 2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</w:t>
      </w:r>
      <w:r w:rsidRPr="008D48C6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>
        <w:rPr>
          <w:rFonts w:ascii="Times New Roman" w:hAnsi="Times New Roman" w:cs="Times New Roman"/>
          <w:sz w:val="28"/>
          <w:szCs w:val="28"/>
        </w:rPr>
        <w:t>города Таганрога</w:t>
      </w:r>
      <w:r w:rsidRPr="008D48C6">
        <w:rPr>
          <w:rFonts w:ascii="Times New Roman" w:hAnsi="Times New Roman" w:cs="Times New Roman"/>
          <w:sz w:val="28"/>
          <w:szCs w:val="28"/>
        </w:rPr>
        <w:t xml:space="preserve">, относящейся к одномандатному избирательному округу № 21 </w:t>
      </w:r>
      <w:r>
        <w:rPr>
          <w:rFonts w:ascii="Times New Roman" w:hAnsi="Times New Roman" w:cs="Times New Roman"/>
          <w:sz w:val="28"/>
          <w:szCs w:val="28"/>
        </w:rPr>
        <w:t>Таганрогский (восточный)</w:t>
      </w:r>
      <w:r w:rsidRPr="008D48C6"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8D48C6" w:rsidRPr="008D48C6" w:rsidRDefault="008D48C6" w:rsidP="008D48C6">
      <w:pPr>
        <w:spacing w:line="360" w:lineRule="auto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2. </w:t>
      </w:r>
      <w:proofErr w:type="gramStart"/>
      <w:r w:rsidRPr="008D48C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8D48C6">
        <w:rPr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>
        <w:rPr>
          <w:sz w:val="28"/>
          <w:szCs w:val="28"/>
        </w:rPr>
        <w:t xml:space="preserve"> города Таганрога</w:t>
      </w:r>
      <w:r w:rsidRPr="008D48C6">
        <w:rPr>
          <w:sz w:val="28"/>
          <w:szCs w:val="28"/>
        </w:rPr>
        <w:t xml:space="preserve">, относящейся к одномандатному избирательному округу </w:t>
      </w:r>
      <w:r w:rsidRPr="001F10BB">
        <w:rPr>
          <w:sz w:val="28"/>
          <w:szCs w:val="28"/>
        </w:rPr>
        <w:t>№21 Таганрогский (восточный)</w:t>
      </w:r>
      <w:r w:rsidRPr="008D48C6">
        <w:rPr>
          <w:sz w:val="28"/>
          <w:szCs w:val="28"/>
          <w:highlight w:val="yellow"/>
        </w:rPr>
        <w:t xml:space="preserve"> </w:t>
      </w:r>
      <w:r w:rsidRPr="008D48C6">
        <w:rPr>
          <w:sz w:val="28"/>
          <w:szCs w:val="28"/>
        </w:rPr>
        <w:t>избирательный округ, в соответствующую окружную избирательную комиссию.</w:t>
      </w:r>
      <w:proofErr w:type="gramEnd"/>
    </w:p>
    <w:p w:rsidR="008D48C6" w:rsidRPr="008D48C6" w:rsidRDefault="008D48C6" w:rsidP="008D48C6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общественно-политическую газету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</w:t>
      </w:r>
      <w:r w:rsidRPr="008D48C6">
        <w:rPr>
          <w:rFonts w:ascii="Times New Roman" w:hAnsi="Times New Roman" w:cs="Times New Roman"/>
          <w:sz w:val="28"/>
          <w:szCs w:val="28"/>
        </w:rPr>
        <w:t>.</w:t>
      </w:r>
    </w:p>
    <w:p w:rsidR="008D48C6" w:rsidRPr="008D48C6" w:rsidRDefault="008D48C6" w:rsidP="008D48C6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8D48C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D48C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Таганрога</w:t>
      </w:r>
      <w:r w:rsidRPr="008D48C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8D48C6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DB6C32" w:rsidRDefault="00DB6C3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48C6">
        <w:rPr>
          <w:sz w:val="28"/>
          <w:szCs w:val="28"/>
        </w:rPr>
        <w:tab/>
      </w:r>
      <w:r w:rsidR="008D48C6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sectPr w:rsidR="00A76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26C53"/>
    <w:multiLevelType w:val="hybridMultilevel"/>
    <w:tmpl w:val="AF4C66A8"/>
    <w:lvl w:ilvl="0" w:tplc="EC2CFEB2">
      <w:start w:val="1"/>
      <w:numFmt w:val="decimal"/>
      <w:lvlText w:val="%1."/>
      <w:lvlJc w:val="left"/>
      <w:pPr>
        <w:ind w:left="1744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F176B4"/>
    <w:multiLevelType w:val="hybridMultilevel"/>
    <w:tmpl w:val="61103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9161E"/>
    <w:multiLevelType w:val="hybridMultilevel"/>
    <w:tmpl w:val="AE0C9EDC"/>
    <w:lvl w:ilvl="0" w:tplc="AF68B56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44AB5"/>
    <w:rsid w:val="00075D69"/>
    <w:rsid w:val="001E0E6E"/>
    <w:rsid w:val="001F10BB"/>
    <w:rsid w:val="002409BC"/>
    <w:rsid w:val="00620AE3"/>
    <w:rsid w:val="00645A72"/>
    <w:rsid w:val="00704D5D"/>
    <w:rsid w:val="0078198D"/>
    <w:rsid w:val="00860139"/>
    <w:rsid w:val="008D48C6"/>
    <w:rsid w:val="0091637B"/>
    <w:rsid w:val="00925B01"/>
    <w:rsid w:val="00970F64"/>
    <w:rsid w:val="00A005A6"/>
    <w:rsid w:val="00A621A9"/>
    <w:rsid w:val="00A765E2"/>
    <w:rsid w:val="00B3081A"/>
    <w:rsid w:val="00BD102E"/>
    <w:rsid w:val="00D52457"/>
    <w:rsid w:val="00DB6C32"/>
    <w:rsid w:val="00E51A60"/>
    <w:rsid w:val="00EA581C"/>
    <w:rsid w:val="00EE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2018-09-06T17:09:00Z</dcterms:created>
  <dcterms:modified xsi:type="dcterms:W3CDTF">2018-09-10T00:14:00Z</dcterms:modified>
</cp:coreProperties>
</file>