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528" w:rsidRDefault="00DE5DF3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560" cy="52641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528" w:rsidRDefault="00DE5DF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B7528" w:rsidRDefault="00DE5DF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DB7528" w:rsidRDefault="00DB7528">
      <w:pPr>
        <w:jc w:val="center"/>
        <w:rPr>
          <w:b/>
        </w:rPr>
      </w:pPr>
    </w:p>
    <w:p w:rsidR="00DB7528" w:rsidRDefault="00DE5DF3">
      <w:pPr>
        <w:pStyle w:val="2"/>
      </w:pPr>
      <w:r>
        <w:t xml:space="preserve">ПОСТАНОВЛЕНИЕ </w:t>
      </w:r>
    </w:p>
    <w:p w:rsidR="00DB7528" w:rsidRDefault="00DB7528">
      <w:pPr>
        <w:jc w:val="center"/>
        <w:rPr>
          <w:b/>
        </w:rPr>
      </w:pPr>
    </w:p>
    <w:p w:rsidR="00DB7528" w:rsidRDefault="00DE5DF3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114-9</w:t>
      </w:r>
    </w:p>
    <w:p w:rsidR="00DB7528" w:rsidRDefault="00DB7528">
      <w:pPr>
        <w:jc w:val="center"/>
      </w:pPr>
    </w:p>
    <w:p w:rsidR="00DB7528" w:rsidRDefault="00DE5DF3">
      <w:pPr>
        <w:jc w:val="center"/>
      </w:pPr>
      <w:r>
        <w:t>г. Таганрог</w:t>
      </w:r>
    </w:p>
    <w:p w:rsidR="00DB7528" w:rsidRDefault="00DB7528">
      <w:pPr>
        <w:jc w:val="center"/>
      </w:pPr>
    </w:p>
    <w:p w:rsidR="00DB7528" w:rsidRDefault="00DE5DF3">
      <w:pPr>
        <w:ind w:left="1701" w:right="1416"/>
        <w:jc w:val="both"/>
        <w:rPr>
          <w:b/>
        </w:rPr>
      </w:pPr>
      <w:r>
        <w:rPr>
          <w:b/>
        </w:rPr>
        <w:t xml:space="preserve">О Рабочих группах по приему и проверке документов, представляемых кандидатами, уполномоченными </w:t>
      </w:r>
      <w:r>
        <w:rPr>
          <w:b/>
        </w:rPr>
        <w:t xml:space="preserve">представителями избирательных объединений в Территориальную избирательную комиссию города Таганрога (восточная) Ростовской области при проведении </w:t>
      </w:r>
      <w:proofErr w:type="gramStart"/>
      <w:r>
        <w:rPr>
          <w:b/>
        </w:rPr>
        <w:t>выборов депутатов Городской Думы города Таганрога восьмого созыва</w:t>
      </w:r>
      <w:proofErr w:type="gramEnd"/>
    </w:p>
    <w:p w:rsidR="00DB7528" w:rsidRDefault="00DB7528">
      <w:pPr>
        <w:ind w:left="1701" w:right="1416"/>
        <w:jc w:val="both"/>
        <w:rPr>
          <w:b/>
        </w:rPr>
      </w:pPr>
    </w:p>
    <w:p w:rsidR="00DB7528" w:rsidRDefault="00DE5DF3">
      <w:pPr>
        <w:pStyle w:val="a5"/>
        <w:ind w:firstLine="708"/>
        <w:rPr>
          <w:sz w:val="28"/>
        </w:rPr>
      </w:pPr>
      <w:proofErr w:type="gramStart"/>
      <w:r>
        <w:rPr>
          <w:sz w:val="28"/>
        </w:rPr>
        <w:t>В соответствии</w:t>
      </w:r>
      <w:r>
        <w:rPr>
          <w:sz w:val="32"/>
        </w:rPr>
        <w:t xml:space="preserve"> со </w:t>
      </w:r>
      <w:r>
        <w:rPr>
          <w:sz w:val="28"/>
        </w:rPr>
        <w:t>статьями 15, 16 Областног</w:t>
      </w:r>
      <w:r>
        <w:rPr>
          <w:sz w:val="28"/>
        </w:rPr>
        <w:t>о закона от 12.05.2016</w:t>
      </w:r>
      <w:r>
        <w:rPr>
          <w:sz w:val="28"/>
        </w:rPr>
        <w:br/>
        <w:t xml:space="preserve">№  525-ЗС «О выборах и референдумах  в Ростовской области», 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</w:t>
      </w:r>
      <w:r>
        <w:rPr>
          <w:sz w:val="28"/>
        </w:rPr>
        <w:t>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утвержденными постановлением Избирательной комиссии Ростовской области</w:t>
      </w:r>
      <w:proofErr w:type="gramEnd"/>
      <w:r>
        <w:rPr>
          <w:sz w:val="28"/>
        </w:rPr>
        <w:t xml:space="preserve"> от 30.</w:t>
      </w:r>
      <w:r>
        <w:rPr>
          <w:sz w:val="28"/>
        </w:rPr>
        <w:t>05.2024 № 76-2, 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города Таганрога (восточная) Ростовская область п</w:t>
      </w:r>
      <w:r>
        <w:rPr>
          <w:sz w:val="28"/>
        </w:rPr>
        <w:t xml:space="preserve">ри проведении </w:t>
      </w:r>
      <w:proofErr w:type="gramStart"/>
      <w:r>
        <w:rPr>
          <w:sz w:val="28"/>
        </w:rPr>
        <w:t>выборов депутатов Городской Думы города Таганрога восьмого</w:t>
      </w:r>
      <w:proofErr w:type="gramEnd"/>
      <w:r>
        <w:rPr>
          <w:sz w:val="28"/>
        </w:rPr>
        <w:t xml:space="preserve"> созыва, Территориальная избирательная комиссия города Таганрога (восточная) Ростовская область</w:t>
      </w:r>
    </w:p>
    <w:p w:rsidR="00DB7528" w:rsidRDefault="00DB7528">
      <w:pPr>
        <w:ind w:firstLine="708"/>
        <w:jc w:val="center"/>
      </w:pPr>
    </w:p>
    <w:p w:rsidR="00DB7528" w:rsidRDefault="00DE5DF3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DB7528" w:rsidRDefault="00DB7528">
      <w:pPr>
        <w:ind w:firstLine="708"/>
        <w:jc w:val="center"/>
        <w:rPr>
          <w:b/>
        </w:rPr>
      </w:pPr>
    </w:p>
    <w:p w:rsidR="00DB7528" w:rsidRDefault="00DE5DF3">
      <w:pPr>
        <w:pStyle w:val="af"/>
        <w:spacing w:line="360" w:lineRule="auto"/>
        <w:ind w:left="0" w:firstLine="709"/>
        <w:rPr>
          <w:b w:val="0"/>
        </w:rPr>
      </w:pPr>
      <w:r>
        <w:rPr>
          <w:b w:val="0"/>
        </w:rPr>
        <w:t>1.  Создать Рабочие группы № 1 и № 2 по приему и проверке документов, пр</w:t>
      </w:r>
      <w:r>
        <w:rPr>
          <w:b w:val="0"/>
        </w:rPr>
        <w:t xml:space="preserve">едставляемых кандидатами, уполномоченными представителями избирательных объединений в Территориальную избирательную комиссию города Таганрога (восточная) Ростовской области при проведении </w:t>
      </w:r>
      <w:proofErr w:type="gramStart"/>
      <w:r>
        <w:rPr>
          <w:b w:val="0"/>
        </w:rPr>
        <w:t>выборов депутатов Городской Думы города Таганрога восьмого созыва</w:t>
      </w:r>
      <w:proofErr w:type="gramEnd"/>
      <w:r>
        <w:rPr>
          <w:b w:val="0"/>
        </w:rPr>
        <w:t xml:space="preserve"> и </w:t>
      </w:r>
      <w:r>
        <w:rPr>
          <w:b w:val="0"/>
        </w:rPr>
        <w:t>утвердить ее состав согласно</w:t>
      </w:r>
      <w:r>
        <w:rPr>
          <w:rStyle w:val="1f"/>
          <w:b/>
        </w:rPr>
        <w:t xml:space="preserve"> </w:t>
      </w:r>
      <w:r>
        <w:rPr>
          <w:b w:val="0"/>
        </w:rPr>
        <w:t xml:space="preserve">приложению. </w:t>
      </w:r>
    </w:p>
    <w:p w:rsidR="00DB7528" w:rsidRDefault="00DB7528">
      <w:pPr>
        <w:pStyle w:val="a3"/>
        <w:ind w:right="28" w:firstLine="709"/>
      </w:pPr>
    </w:p>
    <w:p w:rsidR="00DB7528" w:rsidRDefault="00DE5DF3">
      <w:pPr>
        <w:pStyle w:val="a3"/>
        <w:ind w:right="28" w:firstLine="709"/>
        <w:rPr>
          <w:b/>
        </w:rPr>
      </w:pPr>
      <w:r>
        <w:t>2.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«Интернет».</w:t>
      </w:r>
    </w:p>
    <w:p w:rsidR="00DB7528" w:rsidRDefault="00DB7528"/>
    <w:p w:rsidR="00DB7528" w:rsidRDefault="00DB7528"/>
    <w:p w:rsidR="00DB7528" w:rsidRDefault="00DE5DF3">
      <w:pPr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DB7528" w:rsidRDefault="00DB7528">
      <w:pPr>
        <w:spacing w:line="276" w:lineRule="auto"/>
        <w:ind w:firstLine="708"/>
      </w:pPr>
    </w:p>
    <w:p w:rsidR="00DB7528" w:rsidRDefault="00DE5DF3">
      <w:pPr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DB7528" w:rsidRDefault="00DB7528">
      <w:pPr>
        <w:spacing w:line="276" w:lineRule="auto"/>
        <w:ind w:firstLine="708"/>
      </w:pPr>
    </w:p>
    <w:p w:rsidR="00DB7528" w:rsidRDefault="00DE5DF3">
      <w:pPr>
        <w:spacing w:line="276" w:lineRule="auto"/>
        <w:ind w:left="4535"/>
        <w:jc w:val="center"/>
      </w:pPr>
      <w:r>
        <w:br w:type="page"/>
      </w:r>
      <w:r>
        <w:lastRenderedPageBreak/>
        <w:t>УТВЕРЖДЕН</w:t>
      </w:r>
    </w:p>
    <w:p w:rsidR="00DB7528" w:rsidRDefault="00DE5DF3">
      <w:pPr>
        <w:widowControl w:val="0"/>
        <w:ind w:left="4535"/>
        <w:jc w:val="center"/>
      </w:pPr>
      <w:r>
        <w:t>постановлением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DB7528" w:rsidRDefault="00DE5DF3">
      <w:pPr>
        <w:pStyle w:val="a9"/>
        <w:ind w:left="4535"/>
        <w:jc w:val="center"/>
        <w:rPr>
          <w:sz w:val="28"/>
        </w:rPr>
      </w:pPr>
      <w:r>
        <w:rPr>
          <w:sz w:val="28"/>
        </w:rPr>
        <w:t>от 19.06.2024 г. № 114-9</w:t>
      </w:r>
    </w:p>
    <w:p w:rsidR="00DB7528" w:rsidRDefault="00DB7528">
      <w:pPr>
        <w:pStyle w:val="af4"/>
        <w:jc w:val="center"/>
        <w:rPr>
          <w:b/>
          <w:sz w:val="28"/>
        </w:rPr>
      </w:pPr>
    </w:p>
    <w:p w:rsidR="00DB7528" w:rsidRDefault="00DE5DF3">
      <w:pPr>
        <w:pStyle w:val="af4"/>
        <w:jc w:val="center"/>
        <w:rPr>
          <w:b/>
          <w:sz w:val="28"/>
        </w:rPr>
      </w:pPr>
      <w:r>
        <w:rPr>
          <w:b/>
          <w:sz w:val="28"/>
        </w:rPr>
        <w:t xml:space="preserve">Состав </w:t>
      </w:r>
    </w:p>
    <w:p w:rsidR="00DB7528" w:rsidRDefault="00DE5DF3">
      <w:pPr>
        <w:pStyle w:val="af4"/>
        <w:jc w:val="center"/>
        <w:rPr>
          <w:b/>
          <w:sz w:val="28"/>
        </w:rPr>
      </w:pPr>
      <w:r>
        <w:rPr>
          <w:b/>
          <w:sz w:val="28"/>
        </w:rPr>
        <w:t>Рабочей группы № 1 по приему и проверке документов,</w:t>
      </w:r>
      <w:r>
        <w:rPr>
          <w:b/>
          <w:sz w:val="28"/>
        </w:rPr>
        <w:t xml:space="preserve"> представляемых кандидатами, уполномоченными представителями избирательных объединений в Территориальную избирательную комиссию города Таганрога (восточная) Ростовской области при проведении </w:t>
      </w:r>
      <w:r>
        <w:br/>
      </w:r>
      <w:proofErr w:type="gramStart"/>
      <w:r>
        <w:rPr>
          <w:b/>
          <w:sz w:val="28"/>
        </w:rPr>
        <w:t>выборов депутатов Городской Думы города Таганрога восьмого созыв</w:t>
      </w:r>
      <w:r>
        <w:rPr>
          <w:b/>
          <w:sz w:val="28"/>
        </w:rPr>
        <w:t>а</w:t>
      </w:r>
      <w:proofErr w:type="gramEnd"/>
      <w:r>
        <w:rPr>
          <w:b/>
          <w:sz w:val="28"/>
        </w:rPr>
        <w:t xml:space="preserve">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59"/>
        <w:gridCol w:w="5403"/>
      </w:tblGrid>
      <w:tr w:rsidR="00DB7528">
        <w:tc>
          <w:tcPr>
            <w:tcW w:w="9462" w:type="dxa"/>
            <w:gridSpan w:val="2"/>
          </w:tcPr>
          <w:p w:rsidR="00DB7528" w:rsidRDefault="00DE5DF3">
            <w:pPr>
              <w:pStyle w:val="af4"/>
              <w:rPr>
                <w:rStyle w:val="1f"/>
                <w:b w:val="0"/>
              </w:rPr>
            </w:pPr>
            <w:r>
              <w:rPr>
                <w:b/>
                <w:sz w:val="28"/>
              </w:rPr>
              <w:t>Руководитель: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Перевозчиков</w:t>
            </w:r>
            <w:r>
              <w:rPr>
                <w:sz w:val="28"/>
              </w:rPr>
              <w:br/>
              <w:t xml:space="preserve">Иосиф </w:t>
            </w:r>
            <w:proofErr w:type="spellStart"/>
            <w:r>
              <w:rPr>
                <w:sz w:val="28"/>
              </w:rPr>
              <w:t>Шотаевич</w:t>
            </w:r>
            <w:proofErr w:type="spellEnd"/>
          </w:p>
        </w:tc>
        <w:tc>
          <w:tcPr>
            <w:tcW w:w="5403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9462" w:type="dxa"/>
            <w:gridSpan w:val="2"/>
          </w:tcPr>
          <w:p w:rsidR="00DB7528" w:rsidRDefault="00DE5DF3">
            <w:pPr>
              <w:pStyle w:val="af4"/>
              <w:rPr>
                <w:rStyle w:val="1f"/>
                <w:b w:val="0"/>
              </w:rPr>
            </w:pPr>
            <w:r>
              <w:rPr>
                <w:b/>
                <w:sz w:val="28"/>
              </w:rPr>
              <w:t>Секретарь: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proofErr w:type="spellStart"/>
            <w:r>
              <w:rPr>
                <w:sz w:val="28"/>
              </w:rPr>
              <w:t>Линник</w:t>
            </w:r>
            <w:proofErr w:type="spellEnd"/>
            <w:r>
              <w:rPr>
                <w:sz w:val="28"/>
              </w:rPr>
              <w:t xml:space="preserve"> </w:t>
            </w:r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Наталья Анатольевна</w:t>
            </w:r>
          </w:p>
        </w:tc>
        <w:tc>
          <w:tcPr>
            <w:tcW w:w="54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член Территориальной избирательной комиссии </w:t>
            </w:r>
            <w:r>
              <w:rPr>
                <w:sz w:val="28"/>
              </w:rPr>
              <w:t>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9462" w:type="dxa"/>
            <w:gridSpan w:val="2"/>
          </w:tcPr>
          <w:p w:rsidR="00DB7528" w:rsidRDefault="00DE5DF3">
            <w:pPr>
              <w:pStyle w:val="af4"/>
              <w:jc w:val="both"/>
              <w:rPr>
                <w:rStyle w:val="1f"/>
                <w:b w:val="0"/>
              </w:rPr>
            </w:pPr>
            <w:r>
              <w:rPr>
                <w:b/>
                <w:sz w:val="28"/>
              </w:rPr>
              <w:t>Члены Рабочей группы: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proofErr w:type="spellStart"/>
            <w:r>
              <w:rPr>
                <w:sz w:val="28"/>
              </w:rPr>
              <w:t>Тюльпина</w:t>
            </w:r>
            <w:proofErr w:type="spellEnd"/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Юлия Сергеевна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Борисова</w:t>
            </w:r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Надежда Ивановна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Пономарев</w:t>
            </w:r>
            <w:r>
              <w:rPr>
                <w:sz w:val="28"/>
              </w:rPr>
              <w:br/>
              <w:t>Александр Владимирович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(восточная) Ростовско</w:t>
            </w:r>
            <w:r>
              <w:rPr>
                <w:sz w:val="28"/>
              </w:rPr>
              <w:t>й области с правом решающего голоса;</w:t>
            </w:r>
          </w:p>
        </w:tc>
      </w:tr>
    </w:tbl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E5DF3">
      <w:pPr>
        <w:spacing w:line="276" w:lineRule="auto"/>
        <w:ind w:left="4535"/>
        <w:jc w:val="center"/>
      </w:pPr>
      <w:r>
        <w:t>УТВЕРЖДЕН</w:t>
      </w:r>
    </w:p>
    <w:p w:rsidR="00DB7528" w:rsidRDefault="00DE5DF3">
      <w:pPr>
        <w:widowControl w:val="0"/>
        <w:ind w:left="4535"/>
        <w:jc w:val="center"/>
      </w:pPr>
      <w:r>
        <w:t>постановлением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DB7528" w:rsidRDefault="00DE5DF3">
      <w:pPr>
        <w:pStyle w:val="a9"/>
        <w:ind w:left="4535"/>
        <w:jc w:val="center"/>
        <w:rPr>
          <w:sz w:val="28"/>
        </w:rPr>
      </w:pPr>
      <w:r>
        <w:rPr>
          <w:sz w:val="28"/>
        </w:rPr>
        <w:t>от 19.06.2024 г. № 114-9</w:t>
      </w:r>
    </w:p>
    <w:p w:rsidR="00DB7528" w:rsidRDefault="00DB7528">
      <w:pPr>
        <w:pStyle w:val="af4"/>
        <w:jc w:val="center"/>
        <w:rPr>
          <w:b/>
          <w:sz w:val="28"/>
        </w:rPr>
      </w:pPr>
    </w:p>
    <w:p w:rsidR="00DB7528" w:rsidRDefault="00DE5DF3">
      <w:pPr>
        <w:pStyle w:val="af4"/>
        <w:jc w:val="center"/>
        <w:rPr>
          <w:b/>
          <w:sz w:val="28"/>
        </w:rPr>
      </w:pPr>
      <w:r>
        <w:rPr>
          <w:b/>
          <w:sz w:val="28"/>
        </w:rPr>
        <w:t xml:space="preserve">Состав </w:t>
      </w:r>
    </w:p>
    <w:p w:rsidR="00DB7528" w:rsidRDefault="00DE5DF3">
      <w:pPr>
        <w:pStyle w:val="af4"/>
        <w:jc w:val="center"/>
        <w:rPr>
          <w:b/>
          <w:sz w:val="28"/>
        </w:rPr>
      </w:pPr>
      <w:r>
        <w:rPr>
          <w:b/>
          <w:sz w:val="28"/>
        </w:rPr>
        <w:t>Рабочей группы № 2</w:t>
      </w:r>
      <w:r>
        <w:rPr>
          <w:b/>
          <w:sz w:val="28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города Таганрога (восточная) Ростовской области при проведении </w:t>
      </w:r>
      <w:r>
        <w:br/>
      </w:r>
      <w:proofErr w:type="gramStart"/>
      <w:r>
        <w:rPr>
          <w:b/>
          <w:sz w:val="28"/>
        </w:rPr>
        <w:t>выборов депутатов Городской Дум</w:t>
      </w:r>
      <w:r>
        <w:rPr>
          <w:b/>
          <w:sz w:val="28"/>
        </w:rPr>
        <w:t>ы города Таганрога восьмого созыва</w:t>
      </w:r>
      <w:proofErr w:type="gramEnd"/>
      <w:r>
        <w:rPr>
          <w:b/>
          <w:sz w:val="28"/>
        </w:rPr>
        <w:t xml:space="preserve">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59"/>
        <w:gridCol w:w="5403"/>
      </w:tblGrid>
      <w:tr w:rsidR="00DB7528">
        <w:tc>
          <w:tcPr>
            <w:tcW w:w="9462" w:type="dxa"/>
            <w:gridSpan w:val="2"/>
          </w:tcPr>
          <w:p w:rsidR="00DB7528" w:rsidRDefault="00DE5DF3">
            <w:pPr>
              <w:pStyle w:val="af4"/>
              <w:rPr>
                <w:rStyle w:val="1f"/>
                <w:b w:val="0"/>
              </w:rPr>
            </w:pPr>
            <w:r>
              <w:rPr>
                <w:b/>
                <w:sz w:val="28"/>
              </w:rPr>
              <w:t>Руководитель: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 xml:space="preserve">Токарева </w:t>
            </w:r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 xml:space="preserve">Татьяна Анатольевна 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9462" w:type="dxa"/>
            <w:gridSpan w:val="2"/>
          </w:tcPr>
          <w:p w:rsidR="00DB7528" w:rsidRDefault="00DE5DF3">
            <w:pPr>
              <w:pStyle w:val="af4"/>
              <w:rPr>
                <w:rStyle w:val="1f"/>
                <w:b w:val="0"/>
              </w:rPr>
            </w:pPr>
            <w:r>
              <w:rPr>
                <w:b/>
                <w:sz w:val="28"/>
              </w:rPr>
              <w:t>Секретарь: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proofErr w:type="spellStart"/>
            <w:r>
              <w:rPr>
                <w:sz w:val="28"/>
              </w:rPr>
              <w:t>Торяник</w:t>
            </w:r>
            <w:proofErr w:type="spellEnd"/>
            <w:r>
              <w:rPr>
                <w:sz w:val="28"/>
              </w:rPr>
              <w:br/>
              <w:t>Сергей Валерьевич</w:t>
            </w:r>
          </w:p>
        </w:tc>
        <w:tc>
          <w:tcPr>
            <w:tcW w:w="54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</w:t>
            </w:r>
            <w:r>
              <w:rPr>
                <w:sz w:val="28"/>
              </w:rPr>
              <w:t>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9462" w:type="dxa"/>
            <w:gridSpan w:val="2"/>
          </w:tcPr>
          <w:p w:rsidR="00DB7528" w:rsidRDefault="00DE5DF3">
            <w:pPr>
              <w:pStyle w:val="af4"/>
              <w:jc w:val="both"/>
              <w:rPr>
                <w:rStyle w:val="1f"/>
                <w:b w:val="0"/>
              </w:rPr>
            </w:pPr>
            <w:r>
              <w:rPr>
                <w:b/>
                <w:sz w:val="28"/>
              </w:rPr>
              <w:t>Члены Рабочей группы: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 xml:space="preserve">Абраменко </w:t>
            </w:r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Сергей Алексеевич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член Территориальной избирательной комиссии города Таганрога (восточная) Ростовской области с </w:t>
            </w:r>
            <w:r>
              <w:rPr>
                <w:sz w:val="28"/>
              </w:rPr>
              <w:t>правом решающего голоса;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proofErr w:type="spellStart"/>
            <w:r>
              <w:rPr>
                <w:sz w:val="28"/>
              </w:rPr>
              <w:t>Балаев</w:t>
            </w:r>
            <w:proofErr w:type="spellEnd"/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Александр Сергеевич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DB7528">
        <w:tc>
          <w:tcPr>
            <w:tcW w:w="4059" w:type="dxa"/>
          </w:tcPr>
          <w:p w:rsidR="00DB7528" w:rsidRDefault="00DE5DF3">
            <w:pPr>
              <w:pStyle w:val="af4"/>
              <w:rPr>
                <w:sz w:val="28"/>
              </w:rPr>
            </w:pPr>
            <w:proofErr w:type="spellStart"/>
            <w:r>
              <w:rPr>
                <w:sz w:val="28"/>
              </w:rPr>
              <w:t>Попружный</w:t>
            </w:r>
            <w:proofErr w:type="spellEnd"/>
            <w:r>
              <w:rPr>
                <w:sz w:val="28"/>
              </w:rPr>
              <w:t xml:space="preserve"> </w:t>
            </w:r>
          </w:p>
          <w:p w:rsidR="00DB7528" w:rsidRDefault="00DE5DF3">
            <w:pPr>
              <w:pStyle w:val="af4"/>
              <w:rPr>
                <w:sz w:val="28"/>
              </w:rPr>
            </w:pPr>
            <w:r>
              <w:rPr>
                <w:sz w:val="28"/>
              </w:rPr>
              <w:t>Владислав Михайлович</w:t>
            </w:r>
          </w:p>
        </w:tc>
        <w:tc>
          <w:tcPr>
            <w:tcW w:w="5403" w:type="dxa"/>
          </w:tcPr>
          <w:p w:rsidR="00DB7528" w:rsidRDefault="00DE5DF3">
            <w:pPr>
              <w:pStyle w:val="af4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член Территориальной избирательной комиссии </w:t>
            </w:r>
            <w:r>
              <w:rPr>
                <w:sz w:val="28"/>
              </w:rPr>
              <w:t>города Таганрога (восточная) Ростовской области с правом решающего голоса</w:t>
            </w:r>
          </w:p>
        </w:tc>
      </w:tr>
    </w:tbl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p w:rsidR="00DB7528" w:rsidRDefault="00DB7528">
      <w:pPr>
        <w:spacing w:line="276" w:lineRule="auto"/>
      </w:pPr>
    </w:p>
    <w:sectPr w:rsidR="00DB7528">
      <w:headerReference w:type="even" r:id="rId8"/>
      <w:headerReference w:type="default" r:id="rId9"/>
      <w:headerReference w:type="first" r:id="rId10"/>
      <w:pgSz w:w="11906" w:h="16838"/>
      <w:pgMar w:top="993" w:right="851" w:bottom="1134" w:left="1701" w:header="709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5DF3">
      <w:r>
        <w:separator/>
      </w:r>
    </w:p>
  </w:endnote>
  <w:endnote w:type="continuationSeparator" w:id="0">
    <w:p w:rsidR="00000000" w:rsidRDefault="00DE5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E5DF3">
      <w:r>
        <w:separator/>
      </w:r>
    </w:p>
  </w:footnote>
  <w:footnote w:type="continuationSeparator" w:id="0">
    <w:p w:rsidR="00000000" w:rsidRDefault="00DE5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528" w:rsidRDefault="00DB752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528" w:rsidRDefault="00DE5DF3">
    <w:pPr>
      <w:pStyle w:val="aff2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5</w:t>
    </w:r>
    <w:r>
      <w:fldChar w:fldCharType="end"/>
    </w:r>
  </w:p>
  <w:p w:rsidR="00DB7528" w:rsidRDefault="00DB7528">
    <w:pPr>
      <w:pStyle w:val="af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528" w:rsidRDefault="00DB7528">
    <w:pPr>
      <w:pStyle w:val="af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B7528"/>
    <w:rsid w:val="00DB7528"/>
    <w:rsid w:val="00DE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1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0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14">
    <w:name w:val="Знак сноски1"/>
    <w:link w:val="15"/>
    <w:rPr>
      <w:vertAlign w:val="superscript"/>
    </w:rPr>
  </w:style>
  <w:style w:type="character" w:customStyle="1" w:styleId="15">
    <w:name w:val="Знак сноски1"/>
    <w:link w:val="14"/>
    <w:rPr>
      <w:vertAlign w:val="superscript"/>
    </w:rPr>
  </w:style>
  <w:style w:type="paragraph" w:styleId="a3">
    <w:name w:val="Body Text"/>
    <w:basedOn w:val="a"/>
    <w:link w:val="a4"/>
    <w:pPr>
      <w:spacing w:line="360" w:lineRule="auto"/>
      <w:jc w:val="both"/>
    </w:pPr>
  </w:style>
  <w:style w:type="character" w:customStyle="1" w:styleId="a4">
    <w:name w:val="Основной текст Знак"/>
    <w:basedOn w:val="1"/>
    <w:link w:val="a3"/>
    <w:rPr>
      <w:sz w:val="28"/>
    </w:rPr>
  </w:style>
  <w:style w:type="paragraph" w:customStyle="1" w:styleId="16">
    <w:name w:val="Обычный1"/>
    <w:link w:val="17"/>
    <w:rPr>
      <w:sz w:val="28"/>
    </w:rPr>
  </w:style>
  <w:style w:type="character" w:customStyle="1" w:styleId="17">
    <w:name w:val="Обычный1"/>
    <w:link w:val="16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a7">
    <w:name w:val="footer"/>
    <w:basedOn w:val="a"/>
    <w:link w:val="18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1"/>
    <w:link w:val="a7"/>
    <w:rPr>
      <w:sz w:val="28"/>
    </w:rPr>
  </w:style>
  <w:style w:type="paragraph" w:styleId="a8">
    <w:name w:val="Balloon Text"/>
    <w:basedOn w:val="a"/>
    <w:link w:val="19"/>
    <w:rPr>
      <w:rFonts w:ascii="Tahoma" w:hAnsi="Tahoma"/>
      <w:sz w:val="16"/>
    </w:rPr>
  </w:style>
  <w:style w:type="character" w:customStyle="1" w:styleId="19">
    <w:name w:val="Текст выноски Знак1"/>
    <w:basedOn w:val="1"/>
    <w:link w:val="a8"/>
    <w:rPr>
      <w:rFonts w:ascii="Tahoma" w:hAnsi="Tahoma"/>
      <w:sz w:val="16"/>
    </w:rPr>
  </w:style>
  <w:style w:type="paragraph" w:customStyle="1" w:styleId="a9">
    <w:name w:val="Адресат"/>
    <w:basedOn w:val="a"/>
    <w:link w:val="aa"/>
    <w:pPr>
      <w:ind w:left="3969"/>
      <w:jc w:val="both"/>
    </w:pPr>
    <w:rPr>
      <w:sz w:val="16"/>
    </w:rPr>
  </w:style>
  <w:style w:type="character" w:customStyle="1" w:styleId="aa">
    <w:name w:val="Адресат"/>
    <w:basedOn w:val="1"/>
    <w:link w:val="a9"/>
    <w:rPr>
      <w:sz w:val="16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ab">
    <w:name w:val="Содерж"/>
    <w:basedOn w:val="a"/>
    <w:link w:val="ac"/>
    <w:pPr>
      <w:keepNext/>
      <w:spacing w:after="120"/>
      <w:jc w:val="center"/>
    </w:pPr>
    <w:rPr>
      <w:b/>
    </w:rPr>
  </w:style>
  <w:style w:type="character" w:customStyle="1" w:styleId="ac">
    <w:name w:val="Содерж"/>
    <w:basedOn w:val="1"/>
    <w:link w:val="ab"/>
    <w:rPr>
      <w:b/>
      <w:sz w:val="28"/>
    </w:rPr>
  </w:style>
  <w:style w:type="paragraph" w:customStyle="1" w:styleId="1a">
    <w:name w:val="Номер страницы1"/>
    <w:basedOn w:val="1b"/>
    <w:link w:val="1c"/>
  </w:style>
  <w:style w:type="character" w:customStyle="1" w:styleId="1c">
    <w:name w:val="Номер страницы1"/>
    <w:basedOn w:val="1d"/>
    <w:link w:val="1a"/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customStyle="1" w:styleId="43">
    <w:name w:val="Заголовок 4 Знак"/>
    <w:basedOn w:val="16"/>
    <w:link w:val="44"/>
  </w:style>
  <w:style w:type="character" w:customStyle="1" w:styleId="44">
    <w:name w:val="Заголовок 4 Знак"/>
    <w:basedOn w:val="17"/>
    <w:link w:val="43"/>
    <w:rPr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b">
    <w:name w:val="Основной шрифт абзаца1"/>
    <w:link w:val="1d"/>
  </w:style>
  <w:style w:type="character" w:customStyle="1" w:styleId="1d">
    <w:name w:val="Основной шрифт абзаца1"/>
    <w:link w:val="1b"/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23">
    <w:name w:val="Основной шрифт абзаца2"/>
    <w:link w:val="ad"/>
  </w:style>
  <w:style w:type="paragraph" w:customStyle="1" w:styleId="ad">
    <w:name w:val="Нижний колонтитул Знак"/>
    <w:link w:val="ae"/>
    <w:rPr>
      <w:sz w:val="28"/>
    </w:rPr>
  </w:style>
  <w:style w:type="character" w:customStyle="1" w:styleId="ae">
    <w:name w:val="Нижний колонтитул Знак"/>
    <w:link w:val="ad"/>
    <w:rPr>
      <w:sz w:val="28"/>
    </w:rPr>
  </w:style>
  <w:style w:type="paragraph" w:customStyle="1" w:styleId="14-15">
    <w:name w:val="14-15"/>
    <w:basedOn w:val="af"/>
    <w:link w:val="14-150"/>
    <w:pPr>
      <w:spacing w:line="360" w:lineRule="auto"/>
      <w:ind w:left="0" w:firstLine="709"/>
    </w:pPr>
    <w:rPr>
      <w:b w:val="0"/>
    </w:rPr>
  </w:style>
  <w:style w:type="character" w:customStyle="1" w:styleId="14-150">
    <w:name w:val="14-15"/>
    <w:basedOn w:val="af0"/>
    <w:link w:val="14-15"/>
    <w:rPr>
      <w:b w:val="0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4-151">
    <w:name w:val="Текст 14-1.5"/>
    <w:basedOn w:val="a"/>
    <w:link w:val="14-152"/>
    <w:pPr>
      <w:widowControl w:val="0"/>
      <w:spacing w:line="360" w:lineRule="auto"/>
      <w:ind w:firstLine="709"/>
      <w:jc w:val="both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e">
    <w:name w:val="Строгий1"/>
    <w:link w:val="1f"/>
    <w:rPr>
      <w:b/>
    </w:rPr>
  </w:style>
  <w:style w:type="character" w:customStyle="1" w:styleId="1f">
    <w:name w:val="Строгий1"/>
    <w:link w:val="1e"/>
    <w:rPr>
      <w:b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24">
    <w:name w:val="Гиперссылка2"/>
    <w:link w:val="af3"/>
    <w:rPr>
      <w:color w:val="0000FF"/>
      <w:u w:val="single"/>
    </w:rPr>
  </w:style>
  <w:style w:type="character" w:styleId="af3">
    <w:name w:val="Hyperlink"/>
    <w:link w:val="2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f0">
    <w:name w:val="toc 1"/>
    <w:next w:val="a"/>
    <w:link w:val="1f1"/>
    <w:uiPriority w:val="39"/>
    <w:rPr>
      <w:rFonts w:ascii="XO Thames" w:hAnsi="XO Thames"/>
      <w:b/>
      <w:sz w:val="28"/>
    </w:rPr>
  </w:style>
  <w:style w:type="character" w:customStyle="1" w:styleId="1f1">
    <w:name w:val="Оглавление 1 Знак"/>
    <w:link w:val="1f0"/>
    <w:rPr>
      <w:rFonts w:ascii="XO Thames" w:hAnsi="XO Thames"/>
      <w:b/>
      <w:sz w:val="28"/>
    </w:rPr>
  </w:style>
  <w:style w:type="paragraph" w:customStyle="1" w:styleId="1f2">
    <w:name w:val="Заголовочек 1"/>
    <w:basedOn w:val="a"/>
    <w:link w:val="1f3"/>
    <w:pPr>
      <w:spacing w:line="360" w:lineRule="auto"/>
      <w:jc w:val="center"/>
    </w:pPr>
    <w:rPr>
      <w:b/>
      <w:smallCaps/>
      <w:spacing w:val="60"/>
    </w:rPr>
  </w:style>
  <w:style w:type="character" w:customStyle="1" w:styleId="1f3">
    <w:name w:val="Заголовочек 1"/>
    <w:basedOn w:val="1"/>
    <w:link w:val="1f2"/>
    <w:rPr>
      <w:b/>
      <w:smallCaps/>
      <w:spacing w:val="6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4">
    <w:name w:val="Normal (Web)"/>
    <w:basedOn w:val="a"/>
    <w:link w:val="af5"/>
    <w:pPr>
      <w:spacing w:beforeAutospacing="1" w:afterAutospacing="1"/>
    </w:pPr>
    <w:rPr>
      <w:sz w:val="24"/>
    </w:rPr>
  </w:style>
  <w:style w:type="character" w:customStyle="1" w:styleId="af5">
    <w:name w:val="Обычный (веб) Знак"/>
    <w:basedOn w:val="1"/>
    <w:link w:val="af4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6">
    <w:name w:val="Текст выноски Знак"/>
    <w:link w:val="af7"/>
    <w:rPr>
      <w:rFonts w:ascii="Tahoma" w:hAnsi="Tahoma"/>
      <w:sz w:val="16"/>
    </w:rPr>
  </w:style>
  <w:style w:type="character" w:customStyle="1" w:styleId="af7">
    <w:name w:val="Текст выноски Знак"/>
    <w:link w:val="af6"/>
    <w:rPr>
      <w:rFonts w:ascii="Tahoma" w:hAnsi="Tahoma"/>
      <w:sz w:val="16"/>
    </w:rPr>
  </w:style>
  <w:style w:type="paragraph" w:customStyle="1" w:styleId="14-153">
    <w:name w:val="текст14-15"/>
    <w:basedOn w:val="a"/>
    <w:link w:val="14-154"/>
    <w:pPr>
      <w:widowControl w:val="0"/>
      <w:spacing w:line="360" w:lineRule="auto"/>
      <w:ind w:firstLine="720"/>
      <w:jc w:val="both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4">
    <w:name w:val="Верхний колонтитул Знак1"/>
    <w:link w:val="1f5"/>
    <w:rPr>
      <w:sz w:val="24"/>
    </w:rPr>
  </w:style>
  <w:style w:type="character" w:customStyle="1" w:styleId="1f5">
    <w:name w:val="Верхний колонтитул Знак1"/>
    <w:link w:val="1f4"/>
    <w:rPr>
      <w:sz w:val="24"/>
    </w:rPr>
  </w:style>
  <w:style w:type="paragraph" w:customStyle="1" w:styleId="1f6">
    <w:name w:val="Верхний колонтитул1"/>
    <w:basedOn w:val="a"/>
    <w:link w:val="1f7"/>
    <w:pPr>
      <w:tabs>
        <w:tab w:val="center" w:pos="4536"/>
        <w:tab w:val="right" w:pos="9072"/>
      </w:tabs>
    </w:pPr>
    <w:rPr>
      <w:sz w:val="20"/>
    </w:rPr>
  </w:style>
  <w:style w:type="character" w:customStyle="1" w:styleId="1f7">
    <w:name w:val="Верхний колонтитул1"/>
    <w:basedOn w:val="1"/>
    <w:link w:val="1f6"/>
    <w:rPr>
      <w:sz w:val="20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8">
    <w:name w:val="Стиль1"/>
    <w:basedOn w:val="a"/>
    <w:link w:val="1f9"/>
  </w:style>
  <w:style w:type="character" w:customStyle="1" w:styleId="1f9">
    <w:name w:val="Стиль1"/>
    <w:basedOn w:val="1"/>
    <w:link w:val="1f8"/>
    <w:rPr>
      <w:sz w:val="28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Block Text"/>
    <w:basedOn w:val="a"/>
    <w:link w:val="af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b">
    <w:name w:val="Цитата Знак"/>
    <w:basedOn w:val="1"/>
    <w:link w:val="afa"/>
    <w:rPr>
      <w:rFonts w:ascii="Times New Roman CYR" w:hAnsi="Times New Roman CYR"/>
      <w:b/>
      <w:sz w:val="28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character" w:customStyle="1" w:styleId="41">
    <w:name w:val="Заголовок 4 Знак1"/>
    <w:basedOn w:val="1"/>
    <w:link w:val="4"/>
    <w:rPr>
      <w:sz w:val="28"/>
    </w:rPr>
  </w:style>
  <w:style w:type="paragraph" w:customStyle="1" w:styleId="afe">
    <w:name w:val="Проектный"/>
    <w:basedOn w:val="a"/>
    <w:link w:val="aff"/>
    <w:pPr>
      <w:spacing w:after="120" w:line="360" w:lineRule="auto"/>
      <w:ind w:firstLine="709"/>
      <w:jc w:val="both"/>
    </w:pPr>
  </w:style>
  <w:style w:type="character" w:customStyle="1" w:styleId="aff">
    <w:name w:val="Проектный"/>
    <w:basedOn w:val="1"/>
    <w:link w:val="afe"/>
    <w:rPr>
      <w:sz w:val="28"/>
    </w:rPr>
  </w:style>
  <w:style w:type="paragraph" w:styleId="27">
    <w:name w:val="Body Text Indent 2"/>
    <w:basedOn w:val="a"/>
    <w:link w:val="28"/>
    <w:pPr>
      <w:ind w:firstLine="851"/>
    </w:pPr>
  </w:style>
  <w:style w:type="character" w:customStyle="1" w:styleId="28">
    <w:name w:val="Основной текст с отступом 2 Знак"/>
    <w:basedOn w:val="1"/>
    <w:link w:val="27"/>
    <w:rPr>
      <w:sz w:val="28"/>
    </w:rPr>
  </w:style>
  <w:style w:type="paragraph" w:styleId="aff0">
    <w:name w:val="List Paragraph"/>
    <w:basedOn w:val="a"/>
    <w:link w:val="af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f1">
    <w:name w:val="Абзац списка Знак"/>
    <w:basedOn w:val="1"/>
    <w:link w:val="aff0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styleId="aff2">
    <w:name w:val="header"/>
    <w:basedOn w:val="a"/>
    <w:link w:val="aff3"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1"/>
    <w:link w:val="aff2"/>
    <w:rPr>
      <w:sz w:val="28"/>
    </w:rPr>
  </w:style>
  <w:style w:type="paragraph" w:styleId="af">
    <w:name w:val="Body Text Indent"/>
    <w:basedOn w:val="a"/>
    <w:link w:val="af0"/>
    <w:pPr>
      <w:ind w:left="2832"/>
      <w:jc w:val="both"/>
    </w:pPr>
    <w:rPr>
      <w:b/>
    </w:rPr>
  </w:style>
  <w:style w:type="character" w:customStyle="1" w:styleId="af0">
    <w:name w:val="Основной текст с отступом Знак"/>
    <w:basedOn w:val="1"/>
    <w:link w:val="af"/>
    <w:rPr>
      <w:b/>
      <w:sz w:val="28"/>
    </w:r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a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1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0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14">
    <w:name w:val="Знак сноски1"/>
    <w:link w:val="15"/>
    <w:rPr>
      <w:vertAlign w:val="superscript"/>
    </w:rPr>
  </w:style>
  <w:style w:type="character" w:customStyle="1" w:styleId="15">
    <w:name w:val="Знак сноски1"/>
    <w:link w:val="14"/>
    <w:rPr>
      <w:vertAlign w:val="superscript"/>
    </w:rPr>
  </w:style>
  <w:style w:type="paragraph" w:styleId="a3">
    <w:name w:val="Body Text"/>
    <w:basedOn w:val="a"/>
    <w:link w:val="a4"/>
    <w:pPr>
      <w:spacing w:line="360" w:lineRule="auto"/>
      <w:jc w:val="both"/>
    </w:pPr>
  </w:style>
  <w:style w:type="character" w:customStyle="1" w:styleId="a4">
    <w:name w:val="Основной текст Знак"/>
    <w:basedOn w:val="1"/>
    <w:link w:val="a3"/>
    <w:rPr>
      <w:sz w:val="28"/>
    </w:rPr>
  </w:style>
  <w:style w:type="paragraph" w:customStyle="1" w:styleId="16">
    <w:name w:val="Обычный1"/>
    <w:link w:val="17"/>
    <w:rPr>
      <w:sz w:val="28"/>
    </w:rPr>
  </w:style>
  <w:style w:type="character" w:customStyle="1" w:styleId="17">
    <w:name w:val="Обычный1"/>
    <w:link w:val="16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a7">
    <w:name w:val="footer"/>
    <w:basedOn w:val="a"/>
    <w:link w:val="18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1"/>
    <w:link w:val="a7"/>
    <w:rPr>
      <w:sz w:val="28"/>
    </w:rPr>
  </w:style>
  <w:style w:type="paragraph" w:styleId="a8">
    <w:name w:val="Balloon Text"/>
    <w:basedOn w:val="a"/>
    <w:link w:val="19"/>
    <w:rPr>
      <w:rFonts w:ascii="Tahoma" w:hAnsi="Tahoma"/>
      <w:sz w:val="16"/>
    </w:rPr>
  </w:style>
  <w:style w:type="character" w:customStyle="1" w:styleId="19">
    <w:name w:val="Текст выноски Знак1"/>
    <w:basedOn w:val="1"/>
    <w:link w:val="a8"/>
    <w:rPr>
      <w:rFonts w:ascii="Tahoma" w:hAnsi="Tahoma"/>
      <w:sz w:val="16"/>
    </w:rPr>
  </w:style>
  <w:style w:type="paragraph" w:customStyle="1" w:styleId="a9">
    <w:name w:val="Адресат"/>
    <w:basedOn w:val="a"/>
    <w:link w:val="aa"/>
    <w:pPr>
      <w:ind w:left="3969"/>
      <w:jc w:val="both"/>
    </w:pPr>
    <w:rPr>
      <w:sz w:val="16"/>
    </w:rPr>
  </w:style>
  <w:style w:type="character" w:customStyle="1" w:styleId="aa">
    <w:name w:val="Адресат"/>
    <w:basedOn w:val="1"/>
    <w:link w:val="a9"/>
    <w:rPr>
      <w:sz w:val="16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ab">
    <w:name w:val="Содерж"/>
    <w:basedOn w:val="a"/>
    <w:link w:val="ac"/>
    <w:pPr>
      <w:keepNext/>
      <w:spacing w:after="120"/>
      <w:jc w:val="center"/>
    </w:pPr>
    <w:rPr>
      <w:b/>
    </w:rPr>
  </w:style>
  <w:style w:type="character" w:customStyle="1" w:styleId="ac">
    <w:name w:val="Содерж"/>
    <w:basedOn w:val="1"/>
    <w:link w:val="ab"/>
    <w:rPr>
      <w:b/>
      <w:sz w:val="28"/>
    </w:rPr>
  </w:style>
  <w:style w:type="paragraph" w:customStyle="1" w:styleId="1a">
    <w:name w:val="Номер страницы1"/>
    <w:basedOn w:val="1b"/>
    <w:link w:val="1c"/>
  </w:style>
  <w:style w:type="character" w:customStyle="1" w:styleId="1c">
    <w:name w:val="Номер страницы1"/>
    <w:basedOn w:val="1d"/>
    <w:link w:val="1a"/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customStyle="1" w:styleId="43">
    <w:name w:val="Заголовок 4 Знак"/>
    <w:basedOn w:val="16"/>
    <w:link w:val="44"/>
  </w:style>
  <w:style w:type="character" w:customStyle="1" w:styleId="44">
    <w:name w:val="Заголовок 4 Знак"/>
    <w:basedOn w:val="17"/>
    <w:link w:val="43"/>
    <w:rPr>
      <w:sz w:val="28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b">
    <w:name w:val="Основной шрифт абзаца1"/>
    <w:link w:val="1d"/>
  </w:style>
  <w:style w:type="character" w:customStyle="1" w:styleId="1d">
    <w:name w:val="Основной шрифт абзаца1"/>
    <w:link w:val="1b"/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23">
    <w:name w:val="Основной шрифт абзаца2"/>
    <w:link w:val="ad"/>
  </w:style>
  <w:style w:type="paragraph" w:customStyle="1" w:styleId="ad">
    <w:name w:val="Нижний колонтитул Знак"/>
    <w:link w:val="ae"/>
    <w:rPr>
      <w:sz w:val="28"/>
    </w:rPr>
  </w:style>
  <w:style w:type="character" w:customStyle="1" w:styleId="ae">
    <w:name w:val="Нижний колонтитул Знак"/>
    <w:link w:val="ad"/>
    <w:rPr>
      <w:sz w:val="28"/>
    </w:rPr>
  </w:style>
  <w:style w:type="paragraph" w:customStyle="1" w:styleId="14-15">
    <w:name w:val="14-15"/>
    <w:basedOn w:val="af"/>
    <w:link w:val="14-150"/>
    <w:pPr>
      <w:spacing w:line="360" w:lineRule="auto"/>
      <w:ind w:left="0" w:firstLine="709"/>
    </w:pPr>
    <w:rPr>
      <w:b w:val="0"/>
    </w:rPr>
  </w:style>
  <w:style w:type="character" w:customStyle="1" w:styleId="14-150">
    <w:name w:val="14-15"/>
    <w:basedOn w:val="af0"/>
    <w:link w:val="14-15"/>
    <w:rPr>
      <w:b w:val="0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4-151">
    <w:name w:val="Текст 14-1.5"/>
    <w:basedOn w:val="a"/>
    <w:link w:val="14-152"/>
    <w:pPr>
      <w:widowControl w:val="0"/>
      <w:spacing w:line="360" w:lineRule="auto"/>
      <w:ind w:firstLine="709"/>
      <w:jc w:val="both"/>
    </w:pPr>
  </w:style>
  <w:style w:type="character" w:customStyle="1" w:styleId="14-152">
    <w:name w:val="Текст 14-1.5"/>
    <w:basedOn w:val="1"/>
    <w:link w:val="14-151"/>
    <w:rPr>
      <w:sz w:val="28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e">
    <w:name w:val="Строгий1"/>
    <w:link w:val="1f"/>
    <w:rPr>
      <w:b/>
    </w:rPr>
  </w:style>
  <w:style w:type="character" w:customStyle="1" w:styleId="1f">
    <w:name w:val="Строгий1"/>
    <w:link w:val="1e"/>
    <w:rPr>
      <w:b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24">
    <w:name w:val="Гиперссылка2"/>
    <w:link w:val="af3"/>
    <w:rPr>
      <w:color w:val="0000FF"/>
      <w:u w:val="single"/>
    </w:rPr>
  </w:style>
  <w:style w:type="character" w:styleId="af3">
    <w:name w:val="Hyperlink"/>
    <w:link w:val="2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f0">
    <w:name w:val="toc 1"/>
    <w:next w:val="a"/>
    <w:link w:val="1f1"/>
    <w:uiPriority w:val="39"/>
    <w:rPr>
      <w:rFonts w:ascii="XO Thames" w:hAnsi="XO Thames"/>
      <w:b/>
      <w:sz w:val="28"/>
    </w:rPr>
  </w:style>
  <w:style w:type="character" w:customStyle="1" w:styleId="1f1">
    <w:name w:val="Оглавление 1 Знак"/>
    <w:link w:val="1f0"/>
    <w:rPr>
      <w:rFonts w:ascii="XO Thames" w:hAnsi="XO Thames"/>
      <w:b/>
      <w:sz w:val="28"/>
    </w:rPr>
  </w:style>
  <w:style w:type="paragraph" w:customStyle="1" w:styleId="1f2">
    <w:name w:val="Заголовочек 1"/>
    <w:basedOn w:val="a"/>
    <w:link w:val="1f3"/>
    <w:pPr>
      <w:spacing w:line="360" w:lineRule="auto"/>
      <w:jc w:val="center"/>
    </w:pPr>
    <w:rPr>
      <w:b/>
      <w:smallCaps/>
      <w:spacing w:val="60"/>
    </w:rPr>
  </w:style>
  <w:style w:type="character" w:customStyle="1" w:styleId="1f3">
    <w:name w:val="Заголовочек 1"/>
    <w:basedOn w:val="1"/>
    <w:link w:val="1f2"/>
    <w:rPr>
      <w:b/>
      <w:smallCaps/>
      <w:spacing w:val="6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4">
    <w:name w:val="Normal (Web)"/>
    <w:basedOn w:val="a"/>
    <w:link w:val="af5"/>
    <w:pPr>
      <w:spacing w:beforeAutospacing="1" w:afterAutospacing="1"/>
    </w:pPr>
    <w:rPr>
      <w:sz w:val="24"/>
    </w:rPr>
  </w:style>
  <w:style w:type="character" w:customStyle="1" w:styleId="af5">
    <w:name w:val="Обычный (веб) Знак"/>
    <w:basedOn w:val="1"/>
    <w:link w:val="af4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6">
    <w:name w:val="Текст выноски Знак"/>
    <w:link w:val="af7"/>
    <w:rPr>
      <w:rFonts w:ascii="Tahoma" w:hAnsi="Tahoma"/>
      <w:sz w:val="16"/>
    </w:rPr>
  </w:style>
  <w:style w:type="character" w:customStyle="1" w:styleId="af7">
    <w:name w:val="Текст выноски Знак"/>
    <w:link w:val="af6"/>
    <w:rPr>
      <w:rFonts w:ascii="Tahoma" w:hAnsi="Tahoma"/>
      <w:sz w:val="16"/>
    </w:rPr>
  </w:style>
  <w:style w:type="paragraph" w:customStyle="1" w:styleId="14-153">
    <w:name w:val="текст14-15"/>
    <w:basedOn w:val="a"/>
    <w:link w:val="14-154"/>
    <w:pPr>
      <w:widowControl w:val="0"/>
      <w:spacing w:line="360" w:lineRule="auto"/>
      <w:ind w:firstLine="720"/>
      <w:jc w:val="both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4">
    <w:name w:val="Верхний колонтитул Знак1"/>
    <w:link w:val="1f5"/>
    <w:rPr>
      <w:sz w:val="24"/>
    </w:rPr>
  </w:style>
  <w:style w:type="character" w:customStyle="1" w:styleId="1f5">
    <w:name w:val="Верхний колонтитул Знак1"/>
    <w:link w:val="1f4"/>
    <w:rPr>
      <w:sz w:val="24"/>
    </w:rPr>
  </w:style>
  <w:style w:type="paragraph" w:customStyle="1" w:styleId="1f6">
    <w:name w:val="Верхний колонтитул1"/>
    <w:basedOn w:val="a"/>
    <w:link w:val="1f7"/>
    <w:pPr>
      <w:tabs>
        <w:tab w:val="center" w:pos="4536"/>
        <w:tab w:val="right" w:pos="9072"/>
      </w:tabs>
    </w:pPr>
    <w:rPr>
      <w:sz w:val="20"/>
    </w:rPr>
  </w:style>
  <w:style w:type="character" w:customStyle="1" w:styleId="1f7">
    <w:name w:val="Верхний колонтитул1"/>
    <w:basedOn w:val="1"/>
    <w:link w:val="1f6"/>
    <w:rPr>
      <w:sz w:val="20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8">
    <w:name w:val="Стиль1"/>
    <w:basedOn w:val="a"/>
    <w:link w:val="1f9"/>
  </w:style>
  <w:style w:type="character" w:customStyle="1" w:styleId="1f9">
    <w:name w:val="Стиль1"/>
    <w:basedOn w:val="1"/>
    <w:link w:val="1f8"/>
    <w:rPr>
      <w:sz w:val="28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Block Text"/>
    <w:basedOn w:val="a"/>
    <w:link w:val="af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b">
    <w:name w:val="Цитата Знак"/>
    <w:basedOn w:val="1"/>
    <w:link w:val="afa"/>
    <w:rPr>
      <w:rFonts w:ascii="Times New Roman CYR" w:hAnsi="Times New Roman CYR"/>
      <w:b/>
      <w:sz w:val="28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character" w:customStyle="1" w:styleId="41">
    <w:name w:val="Заголовок 4 Знак1"/>
    <w:basedOn w:val="1"/>
    <w:link w:val="4"/>
    <w:rPr>
      <w:sz w:val="28"/>
    </w:rPr>
  </w:style>
  <w:style w:type="paragraph" w:customStyle="1" w:styleId="afe">
    <w:name w:val="Проектный"/>
    <w:basedOn w:val="a"/>
    <w:link w:val="aff"/>
    <w:pPr>
      <w:spacing w:after="120" w:line="360" w:lineRule="auto"/>
      <w:ind w:firstLine="709"/>
      <w:jc w:val="both"/>
    </w:pPr>
  </w:style>
  <w:style w:type="character" w:customStyle="1" w:styleId="aff">
    <w:name w:val="Проектный"/>
    <w:basedOn w:val="1"/>
    <w:link w:val="afe"/>
    <w:rPr>
      <w:sz w:val="28"/>
    </w:rPr>
  </w:style>
  <w:style w:type="paragraph" w:styleId="27">
    <w:name w:val="Body Text Indent 2"/>
    <w:basedOn w:val="a"/>
    <w:link w:val="28"/>
    <w:pPr>
      <w:ind w:firstLine="851"/>
    </w:pPr>
  </w:style>
  <w:style w:type="character" w:customStyle="1" w:styleId="28">
    <w:name w:val="Основной текст с отступом 2 Знак"/>
    <w:basedOn w:val="1"/>
    <w:link w:val="27"/>
    <w:rPr>
      <w:sz w:val="28"/>
    </w:rPr>
  </w:style>
  <w:style w:type="paragraph" w:styleId="aff0">
    <w:name w:val="List Paragraph"/>
    <w:basedOn w:val="a"/>
    <w:link w:val="af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f1">
    <w:name w:val="Абзац списка Знак"/>
    <w:basedOn w:val="1"/>
    <w:link w:val="aff0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styleId="aff2">
    <w:name w:val="header"/>
    <w:basedOn w:val="a"/>
    <w:link w:val="aff3"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1"/>
    <w:link w:val="aff2"/>
    <w:rPr>
      <w:sz w:val="28"/>
    </w:rPr>
  </w:style>
  <w:style w:type="paragraph" w:styleId="af">
    <w:name w:val="Body Text Indent"/>
    <w:basedOn w:val="a"/>
    <w:link w:val="af0"/>
    <w:pPr>
      <w:ind w:left="2832"/>
      <w:jc w:val="both"/>
    </w:pPr>
    <w:rPr>
      <w:b/>
    </w:rPr>
  </w:style>
  <w:style w:type="character" w:customStyle="1" w:styleId="af0">
    <w:name w:val="Основной текст с отступом Знак"/>
    <w:basedOn w:val="1"/>
    <w:link w:val="af"/>
    <w:rPr>
      <w:b/>
      <w:sz w:val="28"/>
    </w:r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a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2024-07-08T07:33:00Z</dcterms:created>
  <dcterms:modified xsi:type="dcterms:W3CDTF">2024-07-08T07:33:00Z</dcterms:modified>
</cp:coreProperties>
</file>