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229" w:rsidRPr="00C10F95" w:rsidRDefault="00E11229" w:rsidP="00C10F95">
      <w:pPr>
        <w:pStyle w:val="a3"/>
        <w:tabs>
          <w:tab w:val="left" w:pos="1701"/>
        </w:tabs>
        <w:jc w:val="center"/>
        <w:rPr>
          <w:rFonts w:ascii="Times New Roman" w:hAnsi="Times New Roman"/>
          <w:sz w:val="28"/>
          <w:szCs w:val="28"/>
        </w:rPr>
      </w:pPr>
      <w:r w:rsidRPr="00C10F95">
        <w:rPr>
          <w:rFonts w:ascii="Times New Roman" w:hAnsi="Times New Roman"/>
        </w:rPr>
        <w:t xml:space="preserve">      </w:t>
      </w:r>
      <w:r w:rsidRPr="00C10F9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6EF0A6A" wp14:editId="6B6F30CA">
            <wp:extent cx="7524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229" w:rsidRPr="00C10F95" w:rsidRDefault="00E11229" w:rsidP="00C10F9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C10F95"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E11229" w:rsidRPr="00C10F95" w:rsidRDefault="00E11229" w:rsidP="00C10F9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C10F95">
        <w:rPr>
          <w:rFonts w:ascii="Times New Roman" w:hAnsi="Times New Roman"/>
          <w:b/>
          <w:bCs/>
          <w:sz w:val="28"/>
          <w:szCs w:val="28"/>
        </w:rPr>
        <w:t>Г. ТАГАНРОГА</w:t>
      </w:r>
    </w:p>
    <w:p w:rsidR="00E11229" w:rsidRPr="00C10F95" w:rsidRDefault="00E11229" w:rsidP="00C10F9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1229" w:rsidRPr="00C10F95" w:rsidRDefault="00E11229" w:rsidP="00C10F9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C10F95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E11229" w:rsidRPr="00C10F95" w:rsidRDefault="00E11229" w:rsidP="00C10F9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1229" w:rsidRPr="00C10F95" w:rsidRDefault="00315FF1" w:rsidP="00C10F95">
      <w:pPr>
        <w:pStyle w:val="a3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20 </w:t>
      </w:r>
      <w:bookmarkStart w:id="0" w:name="_GoBack"/>
      <w:bookmarkEnd w:id="0"/>
      <w:r w:rsidR="000E100D">
        <w:rPr>
          <w:rFonts w:ascii="Times New Roman" w:hAnsi="Times New Roman"/>
          <w:sz w:val="28"/>
          <w:szCs w:val="28"/>
        </w:rPr>
        <w:t>июля</w:t>
      </w:r>
      <w:r w:rsidR="00E11229" w:rsidRPr="00C10F95">
        <w:rPr>
          <w:rFonts w:ascii="Times New Roman" w:hAnsi="Times New Roman"/>
          <w:sz w:val="28"/>
          <w:szCs w:val="28"/>
        </w:rPr>
        <w:t xml:space="preserve"> 201</w:t>
      </w:r>
      <w:r w:rsidR="00E340C0" w:rsidRPr="00C10F95">
        <w:rPr>
          <w:rFonts w:ascii="Times New Roman" w:hAnsi="Times New Roman"/>
          <w:sz w:val="28"/>
          <w:szCs w:val="28"/>
        </w:rPr>
        <w:t>8</w:t>
      </w:r>
      <w:r w:rsidR="00E11229" w:rsidRPr="00C10F95">
        <w:rPr>
          <w:rFonts w:ascii="Times New Roman" w:hAnsi="Times New Roman"/>
          <w:sz w:val="28"/>
          <w:szCs w:val="28"/>
        </w:rPr>
        <w:t xml:space="preserve"> г.</w:t>
      </w:r>
      <w:r w:rsidR="00E11229" w:rsidRPr="00C10F95">
        <w:rPr>
          <w:rFonts w:ascii="Times New Roman" w:hAnsi="Times New Roman"/>
          <w:sz w:val="28"/>
          <w:szCs w:val="28"/>
        </w:rPr>
        <w:tab/>
      </w:r>
      <w:r w:rsidR="00E11229" w:rsidRPr="00C10F95">
        <w:rPr>
          <w:rFonts w:ascii="Times New Roman" w:hAnsi="Times New Roman"/>
          <w:sz w:val="28"/>
          <w:szCs w:val="28"/>
        </w:rPr>
        <w:tab/>
      </w:r>
      <w:r w:rsidR="00E340C0" w:rsidRPr="00C10F95">
        <w:rPr>
          <w:rFonts w:ascii="Times New Roman" w:hAnsi="Times New Roman"/>
          <w:sz w:val="28"/>
          <w:szCs w:val="28"/>
        </w:rPr>
        <w:tab/>
      </w:r>
      <w:r w:rsidR="00E340C0" w:rsidRPr="00C10F95">
        <w:rPr>
          <w:rFonts w:ascii="Times New Roman" w:hAnsi="Times New Roman"/>
          <w:sz w:val="28"/>
          <w:szCs w:val="28"/>
        </w:rPr>
        <w:tab/>
      </w:r>
      <w:r w:rsidR="00E340C0" w:rsidRPr="00C10F95">
        <w:rPr>
          <w:rFonts w:ascii="Times New Roman" w:hAnsi="Times New Roman"/>
          <w:sz w:val="28"/>
          <w:szCs w:val="28"/>
        </w:rPr>
        <w:tab/>
      </w:r>
      <w:r w:rsidR="00E340C0" w:rsidRPr="00C10F95">
        <w:rPr>
          <w:rFonts w:ascii="Times New Roman" w:hAnsi="Times New Roman"/>
          <w:sz w:val="28"/>
          <w:szCs w:val="28"/>
        </w:rPr>
        <w:tab/>
      </w:r>
      <w:r w:rsidR="00E340C0" w:rsidRPr="00C10F95">
        <w:rPr>
          <w:rFonts w:ascii="Times New Roman" w:hAnsi="Times New Roman"/>
          <w:sz w:val="28"/>
          <w:szCs w:val="28"/>
        </w:rPr>
        <w:tab/>
      </w:r>
      <w:r w:rsidR="00E340C0" w:rsidRPr="00C10F95">
        <w:rPr>
          <w:rFonts w:ascii="Times New Roman" w:hAnsi="Times New Roman"/>
          <w:sz w:val="28"/>
          <w:szCs w:val="28"/>
        </w:rPr>
        <w:tab/>
      </w:r>
      <w:r w:rsidR="00E340C0" w:rsidRPr="00C10F95">
        <w:rPr>
          <w:rFonts w:ascii="Times New Roman" w:hAnsi="Times New Roman"/>
          <w:sz w:val="28"/>
          <w:szCs w:val="28"/>
        </w:rPr>
        <w:tab/>
      </w:r>
      <w:r w:rsidR="00A76EA5">
        <w:rPr>
          <w:rFonts w:ascii="Times New Roman" w:hAnsi="Times New Roman"/>
          <w:sz w:val="28"/>
          <w:szCs w:val="28"/>
        </w:rPr>
        <w:tab/>
      </w:r>
      <w:r w:rsidR="00E11229" w:rsidRPr="00C10F95">
        <w:rPr>
          <w:rFonts w:ascii="Times New Roman" w:hAnsi="Times New Roman"/>
          <w:sz w:val="28"/>
          <w:szCs w:val="28"/>
        </w:rPr>
        <w:t xml:space="preserve">№ </w:t>
      </w:r>
      <w:r w:rsidR="00AB694B">
        <w:rPr>
          <w:rFonts w:ascii="Times New Roman" w:hAnsi="Times New Roman"/>
          <w:sz w:val="28"/>
          <w:szCs w:val="28"/>
        </w:rPr>
        <w:t>96</w:t>
      </w:r>
      <w:r w:rsidR="0069242C">
        <w:rPr>
          <w:rFonts w:ascii="Times New Roman" w:hAnsi="Times New Roman"/>
          <w:sz w:val="28"/>
          <w:szCs w:val="28"/>
        </w:rPr>
        <w:t>-1</w:t>
      </w:r>
    </w:p>
    <w:p w:rsidR="00E340C0" w:rsidRPr="00C10F95" w:rsidRDefault="00E340C0" w:rsidP="00C10F95">
      <w:pPr>
        <w:pStyle w:val="a3"/>
        <w:ind w:firstLine="0"/>
        <w:jc w:val="left"/>
        <w:rPr>
          <w:rFonts w:ascii="Times New Roman" w:hAnsi="Times New Roman"/>
          <w:sz w:val="28"/>
          <w:szCs w:val="28"/>
        </w:rPr>
      </w:pPr>
    </w:p>
    <w:p w:rsidR="00E11229" w:rsidRPr="00C10F95" w:rsidRDefault="00E11229" w:rsidP="00C10F9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10F95">
        <w:rPr>
          <w:rFonts w:ascii="Times New Roman" w:hAnsi="Times New Roman"/>
          <w:sz w:val="28"/>
          <w:szCs w:val="28"/>
        </w:rPr>
        <w:t>г. Таганрог</w:t>
      </w:r>
    </w:p>
    <w:p w:rsidR="00E11229" w:rsidRPr="00C10F95" w:rsidRDefault="00E11229" w:rsidP="00C10F9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9242C" w:rsidRPr="0010429A" w:rsidRDefault="0069242C" w:rsidP="0069242C">
      <w:pPr>
        <w:pStyle w:val="aa"/>
        <w:spacing w:line="240" w:lineRule="auto"/>
        <w:ind w:left="1701" w:right="1700" w:firstLine="0"/>
        <w:rPr>
          <w:b/>
          <w:bCs/>
          <w:sz w:val="28"/>
          <w:szCs w:val="28"/>
        </w:rPr>
      </w:pPr>
      <w:r w:rsidRPr="0010429A">
        <w:rPr>
          <w:b/>
          <w:bCs/>
          <w:sz w:val="28"/>
          <w:szCs w:val="28"/>
        </w:rPr>
        <w:t xml:space="preserve">О разрешении на открытие специального избирательного счета кандидату в депутаты Законодательного Собрания Ростовской области шестого созыва, выдвинутому </w:t>
      </w:r>
      <w:r w:rsidRPr="00630F1C">
        <w:rPr>
          <w:b/>
          <w:bCs/>
          <w:sz w:val="28"/>
          <w:szCs w:val="28"/>
        </w:rPr>
        <w:t xml:space="preserve">по одномандатному избирательному округу </w:t>
      </w:r>
      <w:r>
        <w:rPr>
          <w:b/>
          <w:bCs/>
          <w:sz w:val="28"/>
          <w:szCs w:val="28"/>
        </w:rPr>
        <w:br/>
        <w:t xml:space="preserve">№21 Таганрогский (восточный) </w:t>
      </w:r>
      <w:r w:rsidRPr="00630F1C">
        <w:rPr>
          <w:b/>
          <w:bCs/>
          <w:sz w:val="28"/>
          <w:szCs w:val="28"/>
        </w:rPr>
        <w:t xml:space="preserve">избирательный округ </w:t>
      </w:r>
      <w:r w:rsidR="00AB694B">
        <w:rPr>
          <w:b/>
          <w:bCs/>
          <w:sz w:val="28"/>
          <w:szCs w:val="28"/>
        </w:rPr>
        <w:t>Монтвида</w:t>
      </w:r>
      <w:r>
        <w:rPr>
          <w:b/>
          <w:bCs/>
          <w:sz w:val="28"/>
          <w:szCs w:val="28"/>
        </w:rPr>
        <w:t xml:space="preserve"> А.В.</w:t>
      </w:r>
    </w:p>
    <w:p w:rsidR="00EE2C6A" w:rsidRDefault="00EE2C6A" w:rsidP="00C10F95">
      <w:pPr>
        <w:pStyle w:val="a3"/>
        <w:ind w:left="1701" w:right="1700" w:firstLine="0"/>
        <w:rPr>
          <w:rFonts w:ascii="Times New Roman" w:hAnsi="Times New Roman"/>
          <w:b/>
          <w:sz w:val="28"/>
          <w:szCs w:val="28"/>
        </w:rPr>
      </w:pPr>
    </w:p>
    <w:p w:rsidR="00DE2085" w:rsidRPr="00C10F95" w:rsidRDefault="00DE2085" w:rsidP="00C10F95">
      <w:pPr>
        <w:pStyle w:val="a3"/>
        <w:ind w:left="1701" w:right="1700" w:firstLine="0"/>
        <w:jc w:val="left"/>
        <w:rPr>
          <w:rFonts w:ascii="Times New Roman" w:hAnsi="Times New Roman"/>
          <w:b/>
          <w:sz w:val="28"/>
          <w:szCs w:val="28"/>
        </w:rPr>
      </w:pPr>
    </w:p>
    <w:p w:rsidR="008E75EC" w:rsidRPr="00C10F95" w:rsidRDefault="0069242C" w:rsidP="0069242C">
      <w:pPr>
        <w:pStyle w:val="aa"/>
        <w:spacing w:line="240" w:lineRule="auto"/>
        <w:rPr>
          <w:rFonts w:eastAsia="Calibri"/>
          <w:sz w:val="28"/>
          <w:szCs w:val="28"/>
        </w:rPr>
      </w:pPr>
      <w:proofErr w:type="gramStart"/>
      <w:r w:rsidRPr="0010429A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часть 5 статьи 52 </w:t>
      </w:r>
      <w:r w:rsidRPr="0010429A">
        <w:rPr>
          <w:sz w:val="28"/>
          <w:szCs w:val="28"/>
        </w:rPr>
        <w:t xml:space="preserve">Областного закона от 12.05.2016 </w:t>
      </w:r>
      <w:r>
        <w:rPr>
          <w:sz w:val="28"/>
          <w:szCs w:val="28"/>
        </w:rPr>
        <w:br/>
      </w:r>
      <w:r w:rsidRPr="0010429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0429A">
        <w:rPr>
          <w:sz w:val="28"/>
          <w:szCs w:val="28"/>
        </w:rPr>
        <w:t>525-ЗС «О выборах и реф</w:t>
      </w:r>
      <w:r>
        <w:rPr>
          <w:sz w:val="28"/>
          <w:szCs w:val="28"/>
        </w:rPr>
        <w:t xml:space="preserve">ерендумах в Ростовской области», </w:t>
      </w:r>
      <w:r w:rsidRPr="0010429A">
        <w:rPr>
          <w:sz w:val="28"/>
          <w:szCs w:val="28"/>
        </w:rPr>
        <w:t>руководствуясь постановлением Избирательной комиссии Ростовской области от 31.05.2018 № 39-3 «О возложении полномочий окружных избирательных комиссий по выборам депутатов Законодательного Собрания Ростовской области шестого созыва на территориальные избирательные</w:t>
      </w:r>
      <w:r>
        <w:rPr>
          <w:sz w:val="28"/>
          <w:szCs w:val="28"/>
        </w:rPr>
        <w:t xml:space="preserve"> комиссии» и </w:t>
      </w:r>
      <w:r w:rsidRPr="00AC24C0">
        <w:rPr>
          <w:sz w:val="28"/>
          <w:szCs w:val="28"/>
        </w:rPr>
        <w:t>на основании документов, представленных</w:t>
      </w:r>
      <w:r>
        <w:rPr>
          <w:sz w:val="28"/>
          <w:szCs w:val="28"/>
        </w:rPr>
        <w:t xml:space="preserve"> </w:t>
      </w:r>
      <w:r w:rsidR="00AB694B">
        <w:rPr>
          <w:sz w:val="28"/>
          <w:szCs w:val="28"/>
        </w:rPr>
        <w:t>Монтвида</w:t>
      </w:r>
      <w:r>
        <w:rPr>
          <w:sz w:val="28"/>
          <w:szCs w:val="28"/>
        </w:rPr>
        <w:t xml:space="preserve"> А.В., </w:t>
      </w:r>
      <w:r w:rsidR="0094721A" w:rsidRPr="00C10F95">
        <w:rPr>
          <w:rFonts w:eastAsia="Calibri"/>
          <w:sz w:val="28"/>
          <w:szCs w:val="28"/>
        </w:rPr>
        <w:t>Т</w:t>
      </w:r>
      <w:r w:rsidR="003D6880" w:rsidRPr="00C10F95">
        <w:rPr>
          <w:rFonts w:eastAsia="Calibri"/>
          <w:sz w:val="28"/>
          <w:szCs w:val="28"/>
        </w:rPr>
        <w:t xml:space="preserve">ерриториальная избирательная комиссия </w:t>
      </w:r>
      <w:r w:rsidR="0094721A" w:rsidRPr="00C10F95">
        <w:rPr>
          <w:rFonts w:eastAsia="Calibri"/>
          <w:sz w:val="28"/>
          <w:szCs w:val="28"/>
        </w:rPr>
        <w:t>города Таганрога</w:t>
      </w:r>
      <w:proofErr w:type="gramEnd"/>
    </w:p>
    <w:p w:rsidR="0069242C" w:rsidRDefault="0069242C" w:rsidP="00C10F95">
      <w:pPr>
        <w:spacing w:line="240" w:lineRule="auto"/>
        <w:ind w:right="-1"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6880" w:rsidRPr="00C10F95" w:rsidRDefault="003D6880" w:rsidP="00C10F95">
      <w:pPr>
        <w:spacing w:line="240" w:lineRule="auto"/>
        <w:ind w:right="-1"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0F95">
        <w:rPr>
          <w:rFonts w:ascii="Times New Roman" w:eastAsia="Calibri" w:hAnsi="Times New Roman" w:cs="Times New Roman"/>
          <w:b/>
          <w:sz w:val="28"/>
          <w:szCs w:val="28"/>
        </w:rPr>
        <w:t>ПОСТАНОВИЛА:</w:t>
      </w:r>
    </w:p>
    <w:p w:rsidR="0069242C" w:rsidRPr="0069242C" w:rsidRDefault="0069242C" w:rsidP="00A455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42C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69242C">
        <w:rPr>
          <w:rFonts w:ascii="Times New Roman" w:hAnsi="Times New Roman" w:cs="Times New Roman"/>
          <w:sz w:val="28"/>
          <w:szCs w:val="28"/>
        </w:rPr>
        <w:t xml:space="preserve">Разрешить кандидату в депутаты Законодательного Собрания Ростовской области шестого созыва, выдвинутому по одномандатному избирательному округу </w:t>
      </w:r>
      <w:r>
        <w:rPr>
          <w:rFonts w:ascii="Times New Roman" w:hAnsi="Times New Roman" w:cs="Times New Roman"/>
          <w:sz w:val="28"/>
          <w:szCs w:val="28"/>
        </w:rPr>
        <w:t>№21</w:t>
      </w:r>
      <w:r w:rsidR="00B828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Таганрогский (восточный) </w:t>
      </w:r>
      <w:r w:rsidRPr="0069242C">
        <w:rPr>
          <w:rFonts w:ascii="Times New Roman" w:hAnsi="Times New Roman" w:cs="Times New Roman"/>
          <w:sz w:val="28"/>
          <w:szCs w:val="28"/>
        </w:rPr>
        <w:t xml:space="preserve">избирательный округ </w:t>
      </w:r>
      <w:r w:rsidR="00AB694B">
        <w:rPr>
          <w:rFonts w:ascii="Times New Roman" w:hAnsi="Times New Roman" w:cs="Times New Roman"/>
          <w:sz w:val="28"/>
          <w:szCs w:val="28"/>
        </w:rPr>
        <w:t>Монтвида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94B">
        <w:rPr>
          <w:rFonts w:ascii="Times New Roman" w:hAnsi="Times New Roman" w:cs="Times New Roman"/>
          <w:sz w:val="28"/>
          <w:szCs w:val="28"/>
        </w:rPr>
        <w:t xml:space="preserve">Александру </w:t>
      </w:r>
      <w:r>
        <w:rPr>
          <w:rFonts w:ascii="Times New Roman" w:hAnsi="Times New Roman" w:cs="Times New Roman"/>
          <w:sz w:val="28"/>
          <w:szCs w:val="28"/>
        </w:rPr>
        <w:t>Владимировичу</w:t>
      </w:r>
      <w:r w:rsidR="00C159E8">
        <w:rPr>
          <w:rFonts w:ascii="Times New Roman" w:hAnsi="Times New Roman" w:cs="Times New Roman"/>
          <w:sz w:val="28"/>
          <w:szCs w:val="28"/>
        </w:rPr>
        <w:t xml:space="preserve"> (ИНН</w:t>
      </w:r>
      <w:r w:rsidR="0031570B">
        <w:rPr>
          <w:rFonts w:ascii="Times New Roman" w:hAnsi="Times New Roman" w:cs="Times New Roman"/>
          <w:sz w:val="28"/>
          <w:szCs w:val="28"/>
        </w:rPr>
        <w:t xml:space="preserve"> 612306444722</w:t>
      </w:r>
      <w:r w:rsidR="00C159E8">
        <w:rPr>
          <w:rFonts w:ascii="Times New Roman" w:hAnsi="Times New Roman" w:cs="Times New Roman"/>
          <w:sz w:val="28"/>
          <w:szCs w:val="28"/>
        </w:rPr>
        <w:t xml:space="preserve">) </w:t>
      </w:r>
      <w:r w:rsidRPr="0069242C">
        <w:rPr>
          <w:rFonts w:ascii="Times New Roman" w:hAnsi="Times New Roman" w:cs="Times New Roman"/>
          <w:sz w:val="28"/>
          <w:szCs w:val="28"/>
        </w:rPr>
        <w:t>открыть специальный избирательный счет для формирования избирательного фонда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42C">
        <w:rPr>
          <w:rFonts w:ascii="Times New Roman" w:hAnsi="Times New Roman" w:cs="Times New Roman"/>
          <w:sz w:val="28"/>
          <w:szCs w:val="28"/>
        </w:rPr>
        <w:t xml:space="preserve">филиале (внутреннем структурном подразделении) ПАО «Сбербанк России» № 5221/0560 Ростовского отделения публичного акционерного общества </w:t>
      </w:r>
      <w:r w:rsidRPr="0069242C">
        <w:rPr>
          <w:rFonts w:ascii="Times New Roman" w:hAnsi="Times New Roman" w:cs="Times New Roman"/>
          <w:sz w:val="28"/>
          <w:szCs w:val="28"/>
        </w:rPr>
        <w:lastRenderedPageBreak/>
        <w:t>«Сбербанк России», расположенном по адресу: 347900, Ростовская область, г. Таганрог, ул. Петровская</w:t>
      </w:r>
      <w:proofErr w:type="gramEnd"/>
      <w:r w:rsidRPr="0069242C">
        <w:rPr>
          <w:rFonts w:ascii="Times New Roman" w:hAnsi="Times New Roman" w:cs="Times New Roman"/>
          <w:sz w:val="28"/>
          <w:szCs w:val="28"/>
        </w:rPr>
        <w:t>, д.76.</w:t>
      </w:r>
    </w:p>
    <w:p w:rsidR="0069242C" w:rsidRPr="0069242C" w:rsidRDefault="0069242C" w:rsidP="00A455E0">
      <w:pPr>
        <w:pStyle w:val="a7"/>
        <w:suppressAutoHyphens/>
        <w:spacing w:line="360" w:lineRule="auto"/>
        <w:ind w:left="4395" w:right="175"/>
        <w:jc w:val="center"/>
        <w:rPr>
          <w:sz w:val="20"/>
        </w:rPr>
      </w:pPr>
    </w:p>
    <w:p w:rsidR="0069242C" w:rsidRPr="0069242C" w:rsidRDefault="0069242C" w:rsidP="00A455E0">
      <w:pPr>
        <w:suppressAutoHyphens/>
        <w:spacing w:line="360" w:lineRule="auto"/>
        <w:ind w:right="145" w:firstLine="709"/>
        <w:jc w:val="both"/>
        <w:rPr>
          <w:rFonts w:ascii="Times New Roman" w:hAnsi="Times New Roman" w:cs="Times New Roman"/>
        </w:rPr>
      </w:pPr>
      <w:r w:rsidRPr="0069242C">
        <w:rPr>
          <w:rFonts w:ascii="Times New Roman" w:hAnsi="Times New Roman" w:cs="Times New Roman"/>
          <w:sz w:val="28"/>
          <w:szCs w:val="28"/>
        </w:rPr>
        <w:t xml:space="preserve">2. Направить копию настоящего постановления кандидату в депутаты Законодательного Собрания Ростовской области шестого созыва, выдвинутому по одномандатному избирательному округу </w:t>
      </w:r>
      <w:r>
        <w:rPr>
          <w:rFonts w:ascii="Times New Roman" w:hAnsi="Times New Roman" w:cs="Times New Roman"/>
          <w:sz w:val="28"/>
          <w:szCs w:val="28"/>
        </w:rPr>
        <w:t xml:space="preserve">№21Таганрогский (восточный) </w:t>
      </w:r>
      <w:r w:rsidRPr="0069242C">
        <w:rPr>
          <w:rFonts w:ascii="Times New Roman" w:hAnsi="Times New Roman" w:cs="Times New Roman"/>
          <w:sz w:val="28"/>
          <w:szCs w:val="28"/>
        </w:rPr>
        <w:t xml:space="preserve">избирательный округ </w:t>
      </w:r>
      <w:r w:rsidR="00AB694B">
        <w:rPr>
          <w:rFonts w:ascii="Times New Roman" w:hAnsi="Times New Roman" w:cs="Times New Roman"/>
          <w:sz w:val="28"/>
          <w:szCs w:val="28"/>
        </w:rPr>
        <w:t>Монтвида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94B">
        <w:rPr>
          <w:rFonts w:ascii="Times New Roman" w:hAnsi="Times New Roman" w:cs="Times New Roman"/>
          <w:sz w:val="28"/>
          <w:szCs w:val="28"/>
        </w:rPr>
        <w:t xml:space="preserve">Александру </w:t>
      </w:r>
      <w:r>
        <w:rPr>
          <w:rFonts w:ascii="Times New Roman" w:hAnsi="Times New Roman" w:cs="Times New Roman"/>
          <w:sz w:val="28"/>
          <w:szCs w:val="28"/>
        </w:rPr>
        <w:t>Владимировичу.</w:t>
      </w:r>
    </w:p>
    <w:p w:rsidR="004A20A7" w:rsidRPr="004A20A7" w:rsidRDefault="00A455E0" w:rsidP="00A455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53707" w:rsidRPr="00C10F95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4A20A7" w:rsidRPr="004A20A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A20A7" w:rsidRPr="004A20A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сайтах Территориальной избирательной комиссии города Таганрога, Окружной избирательной комиссии Таганрогского (восточного) избирательного округа № 21 в информационно-телекоммуникационной сети «Интернет».</w:t>
      </w:r>
    </w:p>
    <w:p w:rsidR="0094721A" w:rsidRPr="00C10F95" w:rsidRDefault="0094721A" w:rsidP="00C10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540" w:rsidRPr="00C10F95" w:rsidRDefault="00226540" w:rsidP="00C10F95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226540" w:rsidRDefault="00226540" w:rsidP="00C10F95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C10F95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C10F95">
        <w:rPr>
          <w:rFonts w:ascii="Times New Roman" w:hAnsi="Times New Roman" w:cs="Times New Roman"/>
          <w:sz w:val="28"/>
          <w:szCs w:val="28"/>
        </w:rPr>
        <w:tab/>
      </w:r>
      <w:r w:rsidRPr="00C10F95">
        <w:rPr>
          <w:rFonts w:ascii="Times New Roman" w:hAnsi="Times New Roman" w:cs="Times New Roman"/>
          <w:sz w:val="28"/>
          <w:szCs w:val="28"/>
        </w:rPr>
        <w:tab/>
      </w:r>
      <w:r w:rsidRPr="00C10F95">
        <w:rPr>
          <w:rFonts w:ascii="Times New Roman" w:hAnsi="Times New Roman" w:cs="Times New Roman"/>
          <w:sz w:val="28"/>
          <w:szCs w:val="28"/>
        </w:rPr>
        <w:tab/>
      </w:r>
      <w:r w:rsidRPr="00C10F95">
        <w:rPr>
          <w:rFonts w:ascii="Times New Roman" w:hAnsi="Times New Roman" w:cs="Times New Roman"/>
          <w:sz w:val="28"/>
          <w:szCs w:val="28"/>
        </w:rPr>
        <w:tab/>
      </w:r>
      <w:r w:rsidRPr="00C10F95">
        <w:rPr>
          <w:rFonts w:ascii="Times New Roman" w:hAnsi="Times New Roman" w:cs="Times New Roman"/>
          <w:sz w:val="28"/>
          <w:szCs w:val="28"/>
        </w:rPr>
        <w:tab/>
      </w:r>
      <w:r w:rsidRPr="00C10F95">
        <w:rPr>
          <w:rFonts w:ascii="Times New Roman" w:hAnsi="Times New Roman" w:cs="Times New Roman"/>
          <w:sz w:val="28"/>
          <w:szCs w:val="28"/>
        </w:rPr>
        <w:tab/>
        <w:t>М.А. Дмитриев</w:t>
      </w:r>
    </w:p>
    <w:p w:rsidR="00C159E8" w:rsidRPr="00C10F95" w:rsidRDefault="00C159E8" w:rsidP="00C10F95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226540" w:rsidRPr="00C10F95" w:rsidRDefault="00226540" w:rsidP="00C10F95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C10F95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C10F95">
        <w:rPr>
          <w:rFonts w:ascii="Times New Roman" w:hAnsi="Times New Roman" w:cs="Times New Roman"/>
          <w:sz w:val="28"/>
          <w:szCs w:val="28"/>
        </w:rPr>
        <w:tab/>
      </w:r>
      <w:r w:rsidRPr="00C10F95">
        <w:rPr>
          <w:rFonts w:ascii="Times New Roman" w:hAnsi="Times New Roman" w:cs="Times New Roman"/>
          <w:sz w:val="28"/>
          <w:szCs w:val="28"/>
        </w:rPr>
        <w:tab/>
      </w:r>
      <w:r w:rsidRPr="00C10F95">
        <w:rPr>
          <w:rFonts w:ascii="Times New Roman" w:hAnsi="Times New Roman" w:cs="Times New Roman"/>
          <w:sz w:val="28"/>
          <w:szCs w:val="28"/>
        </w:rPr>
        <w:tab/>
      </w:r>
      <w:r w:rsidRPr="00C10F95">
        <w:rPr>
          <w:rFonts w:ascii="Times New Roman" w:hAnsi="Times New Roman" w:cs="Times New Roman"/>
          <w:sz w:val="28"/>
          <w:szCs w:val="28"/>
        </w:rPr>
        <w:tab/>
      </w:r>
      <w:r w:rsidRPr="00C10F95">
        <w:rPr>
          <w:rFonts w:ascii="Times New Roman" w:hAnsi="Times New Roman" w:cs="Times New Roman"/>
          <w:sz w:val="28"/>
          <w:szCs w:val="28"/>
        </w:rPr>
        <w:tab/>
      </w:r>
      <w:r w:rsidRPr="00C10F95">
        <w:rPr>
          <w:rFonts w:ascii="Times New Roman" w:hAnsi="Times New Roman" w:cs="Times New Roman"/>
          <w:sz w:val="28"/>
          <w:szCs w:val="28"/>
        </w:rPr>
        <w:tab/>
      </w:r>
      <w:r w:rsidRPr="00C10F95">
        <w:rPr>
          <w:rFonts w:ascii="Times New Roman" w:hAnsi="Times New Roman" w:cs="Times New Roman"/>
          <w:sz w:val="28"/>
          <w:szCs w:val="28"/>
        </w:rPr>
        <w:tab/>
        <w:t>Т.А. Токарева</w:t>
      </w:r>
    </w:p>
    <w:p w:rsidR="00A135B0" w:rsidRPr="00C10F95" w:rsidRDefault="00A135B0" w:rsidP="00C10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135B0" w:rsidRPr="00C10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05515"/>
    <w:multiLevelType w:val="singleLevel"/>
    <w:tmpl w:val="80D27150"/>
    <w:lvl w:ilvl="0">
      <w:start w:val="1"/>
      <w:numFmt w:val="decimal"/>
      <w:lvlText w:val="%1."/>
      <w:legacy w:legacy="1" w:legacySpace="0" w:legacyIndent="479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">
    <w:nsid w:val="626E6B28"/>
    <w:multiLevelType w:val="hybridMultilevel"/>
    <w:tmpl w:val="2A382BB0"/>
    <w:lvl w:ilvl="0" w:tplc="4AD2BEC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775386C"/>
    <w:multiLevelType w:val="hybridMultilevel"/>
    <w:tmpl w:val="07DE1D9E"/>
    <w:lvl w:ilvl="0" w:tplc="32B00CE4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229"/>
    <w:rsid w:val="00041C67"/>
    <w:rsid w:val="000E100D"/>
    <w:rsid w:val="00161CD2"/>
    <w:rsid w:val="00172C0A"/>
    <w:rsid w:val="00226540"/>
    <w:rsid w:val="00286F88"/>
    <w:rsid w:val="0031570B"/>
    <w:rsid w:val="00315FF1"/>
    <w:rsid w:val="00317B41"/>
    <w:rsid w:val="00353707"/>
    <w:rsid w:val="00366552"/>
    <w:rsid w:val="003D6880"/>
    <w:rsid w:val="004A20A7"/>
    <w:rsid w:val="0069242C"/>
    <w:rsid w:val="006B766F"/>
    <w:rsid w:val="006E4C55"/>
    <w:rsid w:val="007958B1"/>
    <w:rsid w:val="00816402"/>
    <w:rsid w:val="008E75EC"/>
    <w:rsid w:val="0094721A"/>
    <w:rsid w:val="00A03560"/>
    <w:rsid w:val="00A135B0"/>
    <w:rsid w:val="00A455E0"/>
    <w:rsid w:val="00A76EA5"/>
    <w:rsid w:val="00AB694B"/>
    <w:rsid w:val="00AD50B4"/>
    <w:rsid w:val="00B055FA"/>
    <w:rsid w:val="00B05E38"/>
    <w:rsid w:val="00B828A8"/>
    <w:rsid w:val="00C10F95"/>
    <w:rsid w:val="00C159E8"/>
    <w:rsid w:val="00C80A38"/>
    <w:rsid w:val="00DC3A13"/>
    <w:rsid w:val="00DE2085"/>
    <w:rsid w:val="00E11229"/>
    <w:rsid w:val="00E340C0"/>
    <w:rsid w:val="00EE2C6A"/>
    <w:rsid w:val="00EF5877"/>
    <w:rsid w:val="00F5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229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11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2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D6880"/>
    <w:pPr>
      <w:ind w:left="720"/>
      <w:contextualSpacing/>
    </w:pPr>
  </w:style>
  <w:style w:type="paragraph" w:styleId="a7">
    <w:name w:val="Body Text Indent"/>
    <w:basedOn w:val="a"/>
    <w:link w:val="a8"/>
    <w:rsid w:val="00EE2C6A"/>
    <w:pPr>
      <w:spacing w:before="60" w:after="60" w:line="240" w:lineRule="auto"/>
      <w:ind w:left="4536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E2C6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9">
    <w:name w:val="Normal (Web)"/>
    <w:basedOn w:val="a"/>
    <w:rsid w:val="00EE2C6A"/>
    <w:pPr>
      <w:spacing w:before="100" w:beforeAutospacing="1" w:after="225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4-1">
    <w:name w:val="Текст14-1"/>
    <w:aliases w:val="5,Текст 14-1,Стиль12-1,Т-1,текст14"/>
    <w:basedOn w:val="a"/>
    <w:rsid w:val="00EE2C6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E2C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2C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ostan">
    <w:name w:val="Postan"/>
    <w:basedOn w:val="a"/>
    <w:rsid w:val="00F500FC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Рабочий"/>
    <w:basedOn w:val="a"/>
    <w:rsid w:val="0069242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229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11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2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D6880"/>
    <w:pPr>
      <w:ind w:left="720"/>
      <w:contextualSpacing/>
    </w:pPr>
  </w:style>
  <w:style w:type="paragraph" w:styleId="a7">
    <w:name w:val="Body Text Indent"/>
    <w:basedOn w:val="a"/>
    <w:link w:val="a8"/>
    <w:rsid w:val="00EE2C6A"/>
    <w:pPr>
      <w:spacing w:before="60" w:after="60" w:line="240" w:lineRule="auto"/>
      <w:ind w:left="4536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E2C6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9">
    <w:name w:val="Normal (Web)"/>
    <w:basedOn w:val="a"/>
    <w:rsid w:val="00EE2C6A"/>
    <w:pPr>
      <w:spacing w:before="100" w:beforeAutospacing="1" w:after="225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4-1">
    <w:name w:val="Текст14-1"/>
    <w:aliases w:val="5,Текст 14-1,Стиль12-1,Т-1,текст14"/>
    <w:basedOn w:val="a"/>
    <w:rsid w:val="00EE2C6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E2C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2C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ostan">
    <w:name w:val="Postan"/>
    <w:basedOn w:val="a"/>
    <w:rsid w:val="00F500FC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Рабочий"/>
    <w:basedOn w:val="a"/>
    <w:rsid w:val="0069242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tik14</cp:lastModifiedBy>
  <cp:revision>11</cp:revision>
  <cp:lastPrinted>2017-07-03T12:14:00Z</cp:lastPrinted>
  <dcterms:created xsi:type="dcterms:W3CDTF">2018-06-28T11:34:00Z</dcterms:created>
  <dcterms:modified xsi:type="dcterms:W3CDTF">2018-07-20T06:30:00Z</dcterms:modified>
</cp:coreProperties>
</file>