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 РОСТОВСКАЯ ОБЛАСТЬ</w:t>
      </w:r>
    </w:p>
    <w:p w14:paraId="04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ind w:firstLine="0" w:left="0"/>
        <w:rPr>
          <w:rFonts w:ascii="Times New Roman" w:hAnsi="Times New Roman"/>
          <w:sz w:val="28"/>
        </w:rPr>
      </w:pPr>
    </w:p>
    <w:p w14:paraId="07000000">
      <w:pPr>
        <w:pStyle w:val="Style_1"/>
        <w:ind w:firstLine="0" w:left="0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09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94-4</w:t>
      </w:r>
    </w:p>
    <w:p w14:paraId="08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ind/>
        <w:jc w:val="center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11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87"/>
      </w:tblGrid>
      <w:tr>
        <w:tc>
          <w:tcPr>
            <w:tcW w:type="dxa" w:w="7087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A000000">
            <w:pPr>
              <w:pStyle w:val="Style_3"/>
              <w:spacing w:after="0" w:line="240" w:lineRule="auto"/>
              <w:ind w:firstLine="0" w:left="357"/>
              <w:jc w:val="both"/>
              <w:rPr>
                <w:rFonts w:ascii="Times New Roman CYR" w:hAnsi="Times New Roman CYR"/>
                <w:b w:val="1"/>
                <w:sz w:val="28"/>
              </w:rPr>
            </w:pPr>
            <w:r>
              <w:rPr>
                <w:rFonts w:ascii="Times New Roman CYR" w:hAnsi="Times New Roman CYR"/>
                <w:b w:val="1"/>
                <w:sz w:val="28"/>
              </w:rPr>
              <w:t xml:space="preserve">Об утверждении </w:t>
            </w:r>
            <w:r>
              <w:rPr>
                <w:rFonts w:ascii="Times New Roman CYR" w:hAnsi="Times New Roman CYR"/>
                <w:b w:val="1"/>
                <w:sz w:val="28"/>
              </w:rPr>
              <w:t>план</w:t>
            </w:r>
            <w:r>
              <w:rPr>
                <w:rFonts w:ascii="Times New Roman CYR" w:hAnsi="Times New Roman CYR"/>
                <w:b w:val="1"/>
                <w:sz w:val="28"/>
              </w:rPr>
              <w:t>а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 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и программы </w:t>
            </w:r>
            <w:r>
              <w:rPr>
                <w:rFonts w:ascii="Times New Roman CYR" w:hAnsi="Times New Roman CYR"/>
                <w:b w:val="1"/>
                <w:sz w:val="28"/>
              </w:rPr>
      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r>
              <w:rPr>
                <w:rFonts w:ascii="Times New Roman CYR" w:hAnsi="Times New Roman CYR"/>
                <w:b w:val="1"/>
                <w:sz w:val="28"/>
              </w:rPr>
              <w:t>восточная</w:t>
            </w:r>
            <w:r>
              <w:rPr>
                <w:rFonts w:ascii="Times New Roman CYR" w:hAnsi="Times New Roman CYR"/>
                <w:b w:val="1"/>
                <w:sz w:val="28"/>
              </w:rPr>
              <w:t>) Ростовской области</w:t>
            </w:r>
          </w:p>
        </w:tc>
      </w:tr>
    </w:tbl>
    <w:p w14:paraId="0B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C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D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E000000">
      <w:pPr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sz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 xml:space="preserve">,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(восточная) Ростовской области</w:t>
      </w:r>
    </w:p>
    <w:p w14:paraId="0F000000">
      <w:pPr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10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1000000">
      <w:pPr>
        <w:pStyle w:val="Style_1"/>
        <w:ind/>
        <w:jc w:val="center"/>
        <w:rPr>
          <w:rFonts w:ascii="Times New Roman" w:hAnsi="Times New Roman"/>
          <w:sz w:val="28"/>
        </w:rPr>
      </w:pPr>
    </w:p>
    <w:p w14:paraId="12000000">
      <w:pPr>
        <w:pStyle w:val="Style_3"/>
        <w:numPr>
          <w:ilvl w:val="0"/>
          <w:numId w:val="1"/>
        </w:num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план </w:t>
      </w:r>
      <w:r>
        <w:rPr>
          <w:rFonts w:ascii="Times New Roman" w:hAnsi="Times New Roman"/>
          <w:sz w:val="28"/>
        </w:rPr>
        <w:t xml:space="preserve">и программу </w:t>
      </w:r>
      <w:r>
        <w:rPr>
          <w:rFonts w:ascii="Times New Roman" w:hAnsi="Times New Roman"/>
          <w:sz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3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4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Таганрога Романенко Ю.В.</w:t>
      </w:r>
    </w:p>
    <w:p w14:paraId="15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6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7000000">
      <w:pPr>
        <w:pStyle w:val="Style_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В.Г. </w:t>
      </w:r>
      <w:r>
        <w:rPr>
          <w:rFonts w:ascii="Times New Roman" w:hAnsi="Times New Roman"/>
          <w:sz w:val="28"/>
        </w:rPr>
        <w:t xml:space="preserve">Ерасов </w:t>
      </w:r>
    </w:p>
    <w:p w14:paraId="18000000">
      <w:pPr>
        <w:pStyle w:val="Style_1"/>
        <w:ind w:firstLine="0"/>
        <w:rPr>
          <w:rFonts w:ascii="Times New Roman" w:hAnsi="Times New Roman"/>
          <w:sz w:val="28"/>
        </w:rPr>
      </w:pPr>
    </w:p>
    <w:p w14:paraId="19000000">
      <w:pPr>
        <w:pStyle w:val="Style_1"/>
        <w:ind w:firstLine="0"/>
        <w:rPr>
          <w:rFonts w:ascii="Times New Roman" w:hAnsi="Times New Roman"/>
          <w:sz w:val="28"/>
        </w:rPr>
      </w:pPr>
    </w:p>
    <w:p w14:paraId="1A000000">
      <w:pPr>
        <w:pStyle w:val="Style_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Ю.В. </w:t>
      </w:r>
      <w:r>
        <w:rPr>
          <w:rFonts w:ascii="Times New Roman" w:hAnsi="Times New Roman"/>
          <w:sz w:val="28"/>
        </w:rPr>
        <w:t>Романенко</w:t>
      </w:r>
    </w:p>
    <w:p w14:paraId="1B000000">
      <w:pPr>
        <w:spacing w:line="240" w:lineRule="auto"/>
        <w:ind w:hanging="7080" w:left="7080"/>
        <w:rPr>
          <w:rFonts w:ascii="Times New Roman" w:hAnsi="Times New Roman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17"/>
      </w:pPr>
    </w:lvl>
    <w:lvl w:ilvl="1">
      <w:start w:val="1"/>
      <w:numFmt w:val="lowerLetter"/>
      <w:lvlText w:val="%2."/>
      <w:lvlJc w:val="left"/>
      <w:pPr>
        <w:ind w:hanging="360" w:left="1437"/>
      </w:pPr>
    </w:lvl>
    <w:lvl w:ilvl="2">
      <w:start w:val="1"/>
      <w:numFmt w:val="lowerRoman"/>
      <w:lvlText w:val="%3."/>
      <w:lvlJc w:val="right"/>
      <w:pPr>
        <w:ind w:hanging="180" w:left="2157"/>
      </w:pPr>
    </w:lvl>
    <w:lvl w:ilvl="3">
      <w:start w:val="1"/>
      <w:numFmt w:val="decimal"/>
      <w:lvlText w:val="%4."/>
      <w:lvlJc w:val="left"/>
      <w:pPr>
        <w:ind w:hanging="360" w:left="2877"/>
      </w:pPr>
    </w:lvl>
    <w:lvl w:ilvl="4">
      <w:start w:val="1"/>
      <w:numFmt w:val="lowerLetter"/>
      <w:lvlText w:val="%5."/>
      <w:lvlJc w:val="left"/>
      <w:pPr>
        <w:ind w:hanging="360" w:left="3597"/>
      </w:pPr>
    </w:lvl>
    <w:lvl w:ilvl="5">
      <w:start w:val="1"/>
      <w:numFmt w:val="lowerRoman"/>
      <w:lvlText w:val="%6."/>
      <w:lvlJc w:val="right"/>
      <w:pPr>
        <w:ind w:hanging="180" w:left="4317"/>
      </w:pPr>
    </w:lvl>
    <w:lvl w:ilvl="6">
      <w:start w:val="1"/>
      <w:numFmt w:val="decimal"/>
      <w:lvlText w:val="%7."/>
      <w:lvlJc w:val="left"/>
      <w:pPr>
        <w:ind w:hanging="360" w:left="5037"/>
      </w:pPr>
    </w:lvl>
    <w:lvl w:ilvl="7">
      <w:start w:val="1"/>
      <w:numFmt w:val="lowerLetter"/>
      <w:lvlText w:val="%8."/>
      <w:lvlJc w:val="left"/>
      <w:pPr>
        <w:ind w:hanging="360" w:left="5757"/>
      </w:pPr>
    </w:lvl>
    <w:lvl w:ilvl="8">
      <w:start w:val="1"/>
      <w:numFmt w:val="lowerRoman"/>
      <w:lvlText w:val="%9."/>
      <w:lvlJc w:val="right"/>
      <w:pPr>
        <w:ind w:hanging="180" w:left="6477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Balloon Text"/>
    <w:basedOn w:val="Style_4"/>
    <w:link w:val="Style_21_ch"/>
    <w:pPr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4_ch"/>
    <w:link w:val="Style_21"/>
    <w:rPr>
      <w:rFonts w:ascii="Tahoma" w:hAnsi="Tahoma"/>
      <w:sz w:val="16"/>
    </w:rPr>
  </w:style>
  <w:style w:styleId="Style_1" w:type="paragraph">
    <w:name w:val="No Spacing"/>
    <w:link w:val="Style_1_ch"/>
    <w:pPr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toc 5"/>
    <w:next w:val="Style_4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24" w:type="paragraph">
    <w:name w:val="Title"/>
    <w:next w:val="Style_4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MyOffice-CoreFramework-Windows/31-1191.804.9045.819.1@01270b6a23d25f32067dc36f8846da406ea65219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2024-01-15T11:23:55Z</dcterms:modified>
</cp:coreProperties>
</file>