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23D9" w:rsidRPr="00045811" w:rsidRDefault="00E623D9" w:rsidP="00E623D9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3EEB04D0" wp14:editId="5924805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23D9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E623D9" w:rsidRPr="00045811" w:rsidRDefault="00F201D6" w:rsidP="00E623D9">
      <w:pPr>
        <w:pStyle w:val="a3"/>
        <w:ind w:firstLine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28 апреля 2017г.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="00AE25BC">
        <w:rPr>
          <w:rFonts w:ascii="Times New Roman" w:hAnsi="Times New Roman"/>
          <w:sz w:val="28"/>
          <w:szCs w:val="28"/>
        </w:rPr>
        <w:t xml:space="preserve">       </w:t>
      </w:r>
      <w:r>
        <w:rPr>
          <w:rFonts w:ascii="Times New Roman" w:hAnsi="Times New Roman"/>
          <w:sz w:val="28"/>
          <w:szCs w:val="28"/>
        </w:rPr>
        <w:t>№   37-3</w:t>
      </w:r>
    </w:p>
    <w:p w:rsidR="00E623D9" w:rsidRDefault="00E623D9" w:rsidP="00E623D9">
      <w:pPr>
        <w:pStyle w:val="a3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E623D9" w:rsidRPr="00045811" w:rsidRDefault="00E623D9" w:rsidP="00E623D9">
      <w:pPr>
        <w:pStyle w:val="a3"/>
        <w:jc w:val="center"/>
        <w:rPr>
          <w:rFonts w:ascii="Times New Roman" w:hAnsi="Times New Roman"/>
          <w:sz w:val="28"/>
          <w:szCs w:val="28"/>
        </w:rPr>
      </w:pPr>
    </w:p>
    <w:p w:rsidR="00AD2A33" w:rsidRPr="008516A0" w:rsidRDefault="00AD2A33" w:rsidP="00AD2A33">
      <w:pPr>
        <w:tabs>
          <w:tab w:val="left" w:pos="7513"/>
        </w:tabs>
        <w:ind w:left="1134" w:right="1133"/>
        <w:jc w:val="both"/>
        <w:rPr>
          <w:b/>
          <w:bCs/>
          <w:szCs w:val="24"/>
        </w:rPr>
      </w:pPr>
      <w:r w:rsidRPr="008516A0">
        <w:rPr>
          <w:b/>
          <w:bCs/>
          <w:szCs w:val="24"/>
        </w:rPr>
        <w:t>О формах ведения организациями телерадиовещания, редакциями периодических печатных изданий и редакциями сетевых изданий отдельного учета объемов и стоимости эфирного времени, печатной площади, услуг по размещению предвыборных агитационных материалов в сетевых изданиях, предоставленных зарегистрированным кандидатам, избирательным объединениям</w:t>
      </w:r>
      <w:r>
        <w:rPr>
          <w:b/>
          <w:bCs/>
          <w:szCs w:val="24"/>
        </w:rPr>
        <w:t>, зарегистрировавшим списки кандидатов,</w:t>
      </w:r>
      <w:r w:rsidRPr="008516A0">
        <w:rPr>
          <w:b/>
          <w:bCs/>
          <w:szCs w:val="24"/>
        </w:rPr>
        <w:t xml:space="preserve"> при проведении </w:t>
      </w:r>
      <w:proofErr w:type="gramStart"/>
      <w:r w:rsidRPr="008516A0">
        <w:rPr>
          <w:b/>
          <w:bCs/>
          <w:szCs w:val="24"/>
        </w:rPr>
        <w:t xml:space="preserve">выборов депутатов </w:t>
      </w:r>
      <w:r w:rsidR="00E623D9">
        <w:rPr>
          <w:b/>
          <w:bCs/>
          <w:szCs w:val="24"/>
        </w:rPr>
        <w:t>Городской Думы города Таганрога</w:t>
      </w:r>
      <w:proofErr w:type="gramEnd"/>
      <w:r w:rsidR="00E623D9">
        <w:rPr>
          <w:b/>
          <w:bCs/>
          <w:szCs w:val="24"/>
        </w:rPr>
        <w:t xml:space="preserve"> </w:t>
      </w:r>
      <w:r w:rsidRPr="008516A0">
        <w:rPr>
          <w:b/>
          <w:bCs/>
          <w:szCs w:val="24"/>
        </w:rPr>
        <w:t>Ростовской области</w:t>
      </w:r>
    </w:p>
    <w:p w:rsidR="00AD2A33" w:rsidRPr="008516A0" w:rsidRDefault="00AD2A33" w:rsidP="00AD2A33">
      <w:pPr>
        <w:ind w:left="1134" w:right="1416"/>
        <w:jc w:val="left"/>
        <w:rPr>
          <w:b/>
          <w:bCs/>
          <w:spacing w:val="20"/>
          <w:szCs w:val="24"/>
        </w:rPr>
      </w:pPr>
    </w:p>
    <w:p w:rsidR="00671C4E" w:rsidRDefault="00AD2A33" w:rsidP="00AD2A33">
      <w:pPr>
        <w:ind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8 статьи </w:t>
      </w:r>
      <w:r>
        <w:rPr>
          <w:szCs w:val="20"/>
        </w:rPr>
        <w:t>50 Федерального</w:t>
      </w:r>
      <w:r w:rsidRPr="008516A0">
        <w:rPr>
          <w:szCs w:val="20"/>
        </w:rPr>
        <w:t xml:space="preserve"> закона </w:t>
      </w:r>
      <w:r>
        <w:t>от 12 июня 2002 года № 67-ФЗ «Об основных гарантиях избирательных прав и права на участие в референдуме граждан Российской Федерации»</w:t>
      </w:r>
      <w:r w:rsidRPr="008516A0">
        <w:rPr>
          <w:szCs w:val="20"/>
        </w:rPr>
        <w:t xml:space="preserve">, </w:t>
      </w:r>
      <w:r w:rsidR="00671C4E">
        <w:rPr>
          <w:szCs w:val="20"/>
        </w:rPr>
        <w:t>Территориальная и</w:t>
      </w:r>
      <w:r w:rsidRPr="008516A0">
        <w:t xml:space="preserve">збирательная комиссия </w:t>
      </w:r>
    </w:p>
    <w:p w:rsidR="00671C4E" w:rsidRDefault="00671C4E" w:rsidP="00AD2A33">
      <w:pPr>
        <w:ind w:firstLine="709"/>
        <w:jc w:val="both"/>
      </w:pPr>
    </w:p>
    <w:p w:rsidR="00AD2A33" w:rsidRPr="00AE25BC" w:rsidRDefault="00AD2A33" w:rsidP="00671C4E">
      <w:pPr>
        <w:ind w:firstLine="709"/>
        <w:rPr>
          <w:b/>
        </w:rPr>
      </w:pPr>
      <w:r w:rsidRPr="00AE25BC">
        <w:rPr>
          <w:b/>
        </w:rPr>
        <w:t>ПОСТАНОВЛЯЕТ:</w:t>
      </w:r>
    </w:p>
    <w:p w:rsidR="00AD2A33" w:rsidRPr="008516A0" w:rsidRDefault="00AD2A33" w:rsidP="00AD2A33">
      <w:pPr>
        <w:ind w:firstLine="709"/>
        <w:jc w:val="both"/>
        <w:rPr>
          <w:spacing w:val="20"/>
        </w:rPr>
      </w:pPr>
    </w:p>
    <w:p w:rsidR="00AD2A33" w:rsidRDefault="00AD2A33" w:rsidP="00AE25BC">
      <w:pPr>
        <w:tabs>
          <w:tab w:val="left" w:pos="142"/>
          <w:tab w:val="left" w:pos="1134"/>
        </w:tabs>
        <w:ind w:firstLine="709"/>
        <w:jc w:val="both"/>
      </w:pPr>
      <w:r w:rsidRPr="008516A0">
        <w:t xml:space="preserve">1. </w:t>
      </w:r>
      <w:proofErr w:type="gramStart"/>
      <w:r w:rsidRPr="008516A0">
        <w:t>Утвердить формы ведения организациями телерадиовещания, редакциями периодических печатных изданий, редакциями сетевых изданий отдельного учета объемов и стоимости бесплатного и платного эфирного времени, бесплатной и платной печатной площади, услуг по размещению предвыборных агитационных материалов в сетевых изданиях, предоставленных зарегистрированным кандидатам</w:t>
      </w:r>
      <w:r>
        <w:t xml:space="preserve">, </w:t>
      </w:r>
      <w:r w:rsidRPr="008516A0">
        <w:t>избирательным объединениям</w:t>
      </w:r>
      <w:r>
        <w:t>, зарегистрировавшим списки кандидатов,</w:t>
      </w:r>
      <w:r w:rsidRPr="008516A0">
        <w:t xml:space="preserve"> </w:t>
      </w:r>
      <w:r>
        <w:t xml:space="preserve">при проведении </w:t>
      </w:r>
      <w:r w:rsidR="00671C4E">
        <w:t xml:space="preserve">выборов </w:t>
      </w:r>
      <w:r w:rsidRPr="008516A0">
        <w:t xml:space="preserve"> депутатов </w:t>
      </w:r>
      <w:r w:rsidR="004D1EB7">
        <w:t xml:space="preserve">Городской Думы города Таганрога </w:t>
      </w:r>
      <w:r w:rsidRPr="008516A0">
        <w:t xml:space="preserve"> Ростовской области (приложени</w:t>
      </w:r>
      <w:r>
        <w:t>я № 1-№ 3</w:t>
      </w:r>
      <w:r w:rsidRPr="008516A0">
        <w:t>).</w:t>
      </w:r>
      <w:proofErr w:type="gramEnd"/>
    </w:p>
    <w:p w:rsidR="00AE25BC" w:rsidRPr="008516A0" w:rsidRDefault="00AE25BC" w:rsidP="00AE25BC">
      <w:pPr>
        <w:tabs>
          <w:tab w:val="left" w:pos="142"/>
          <w:tab w:val="left" w:pos="1134"/>
        </w:tabs>
        <w:ind w:firstLine="709"/>
        <w:jc w:val="both"/>
      </w:pPr>
    </w:p>
    <w:p w:rsidR="00AD2A33" w:rsidRDefault="00AD2A33" w:rsidP="00AE25BC">
      <w:pPr>
        <w:tabs>
          <w:tab w:val="left" w:pos="142"/>
          <w:tab w:val="left" w:pos="1134"/>
        </w:tabs>
        <w:ind w:firstLine="709"/>
        <w:jc w:val="both"/>
      </w:pPr>
      <w:r>
        <w:rPr>
          <w:szCs w:val="20"/>
        </w:rPr>
        <w:t>2.</w:t>
      </w:r>
      <w:r>
        <w:rPr>
          <w:szCs w:val="20"/>
        </w:rPr>
        <w:tab/>
      </w:r>
      <w:proofErr w:type="gramStart"/>
      <w:r w:rsidRPr="003164C2">
        <w:t xml:space="preserve">Утвердить Разъяснения о порядке представления организациями телерадиовещания, редакциями периодических печатных изданий, редакциями сетевых изданий данных отдельного учета объемов и стоимости бесплатного и платного эфирного времени, бесплатной и платной печатной </w:t>
      </w:r>
      <w:r w:rsidRPr="003164C2">
        <w:lastRenderedPageBreak/>
        <w:t xml:space="preserve">площади, </w:t>
      </w:r>
      <w:r w:rsidRPr="008516A0">
        <w:t>услуг по размещению предвыборных агитационных материалов в сетевых изданиях,</w:t>
      </w:r>
      <w:r w:rsidRPr="003164C2">
        <w:t xml:space="preserve"> </w:t>
      </w:r>
      <w:r w:rsidRPr="008516A0">
        <w:t>предоставленных зарегистрированным кандидатам</w:t>
      </w:r>
      <w:r>
        <w:t xml:space="preserve">, </w:t>
      </w:r>
      <w:r w:rsidRPr="008516A0">
        <w:t>избирательным объединениям</w:t>
      </w:r>
      <w:r>
        <w:t xml:space="preserve">, зарегистрировавшим </w:t>
      </w:r>
      <w:r w:rsidR="004D1EB7">
        <w:t>с</w:t>
      </w:r>
      <w:r>
        <w:t>писки кандидатов,</w:t>
      </w:r>
      <w:r w:rsidRPr="008516A0">
        <w:t xml:space="preserve"> </w:t>
      </w:r>
      <w:r>
        <w:t xml:space="preserve">при проведении </w:t>
      </w:r>
      <w:bookmarkStart w:id="0" w:name="_GoBack"/>
      <w:bookmarkEnd w:id="0"/>
      <w:r w:rsidRPr="008516A0">
        <w:t>выбор</w:t>
      </w:r>
      <w:r>
        <w:t>ов</w:t>
      </w:r>
      <w:r w:rsidRPr="008516A0">
        <w:t xml:space="preserve"> депутатов </w:t>
      </w:r>
      <w:r w:rsidR="004D1EB7">
        <w:t xml:space="preserve">Городской Думы города Таганрога </w:t>
      </w:r>
      <w:r w:rsidRPr="008516A0">
        <w:t>Ростовской области</w:t>
      </w:r>
      <w:r w:rsidR="00AE25BC">
        <w:t xml:space="preserve"> </w:t>
      </w:r>
      <w:r>
        <w:t>(приложение</w:t>
      </w:r>
      <w:r w:rsidRPr="008516A0">
        <w:t xml:space="preserve"> № </w:t>
      </w:r>
      <w:r>
        <w:t>4</w:t>
      </w:r>
      <w:r w:rsidRPr="008516A0">
        <w:t>).</w:t>
      </w:r>
      <w:proofErr w:type="gramEnd"/>
    </w:p>
    <w:p w:rsidR="00AE25BC" w:rsidRDefault="00AE25BC" w:rsidP="00AE25BC">
      <w:pPr>
        <w:tabs>
          <w:tab w:val="left" w:pos="142"/>
          <w:tab w:val="left" w:pos="1134"/>
        </w:tabs>
        <w:ind w:firstLine="709"/>
        <w:jc w:val="both"/>
      </w:pPr>
    </w:p>
    <w:p w:rsidR="002127FC" w:rsidRDefault="002127FC" w:rsidP="00AE25BC">
      <w:pPr>
        <w:tabs>
          <w:tab w:val="left" w:pos="709"/>
        </w:tabs>
        <w:ind w:right="-2"/>
        <w:jc w:val="both"/>
      </w:pPr>
      <w:r>
        <w:tab/>
      </w:r>
      <w:r w:rsidR="00AB220A">
        <w:t xml:space="preserve">3. </w:t>
      </w:r>
      <w:proofErr w:type="gramStart"/>
      <w:r w:rsidR="00AE25BC">
        <w:t>Признать утратившим силу</w:t>
      </w:r>
      <w:r w:rsidR="00AB220A">
        <w:t xml:space="preserve"> постановление территориальной избирательной комиссии г. Таганрога от</w:t>
      </w:r>
      <w:r>
        <w:t xml:space="preserve"> 24 июня 2014г № 111-17 «</w:t>
      </w:r>
      <w:r w:rsidRPr="00FD2888">
        <w:t>О формах и порядке ведения организациями, осуществляющими выпуск средств массовой информации, отдельного учета объемов и стоимости бесплатного и платного эфирного времени, бесплатной и платной печатной площади, предоставленных зарегистрированным кандидатам на выборах депутатов  Городской Думы города Таганрога шестого созыва</w:t>
      </w:r>
      <w:r>
        <w:t>»</w:t>
      </w:r>
      <w:r w:rsidR="00AE25BC">
        <w:t>.</w:t>
      </w:r>
      <w:proofErr w:type="gramEnd"/>
    </w:p>
    <w:p w:rsidR="00AE25BC" w:rsidRPr="00FD2888" w:rsidRDefault="00AE25BC" w:rsidP="00AE25BC">
      <w:pPr>
        <w:tabs>
          <w:tab w:val="left" w:pos="709"/>
        </w:tabs>
        <w:ind w:right="-2"/>
        <w:jc w:val="both"/>
      </w:pPr>
    </w:p>
    <w:p w:rsidR="00AD2A33" w:rsidRDefault="002127FC" w:rsidP="00AE25BC">
      <w:pPr>
        <w:tabs>
          <w:tab w:val="left" w:pos="142"/>
        </w:tabs>
        <w:ind w:firstLine="709"/>
        <w:jc w:val="both"/>
      </w:pPr>
      <w:r>
        <w:t>4</w:t>
      </w:r>
      <w:r w:rsidR="00AD2A33" w:rsidRPr="008516A0">
        <w:t xml:space="preserve">. </w:t>
      </w:r>
      <w:proofErr w:type="gramStart"/>
      <w:r w:rsidR="00AD2A33" w:rsidRPr="006F1ADA">
        <w:t>Разместить</w:t>
      </w:r>
      <w:proofErr w:type="gramEnd"/>
      <w:r w:rsidR="00AD2A33" w:rsidRPr="006F1ADA">
        <w:t xml:space="preserve"> настоящее постановление </w:t>
      </w:r>
      <w:r w:rsidR="00AD2A33" w:rsidRPr="001A4D89">
        <w:t xml:space="preserve">на </w:t>
      </w:r>
      <w:r w:rsidR="00AD2A33">
        <w:t xml:space="preserve">официальном </w:t>
      </w:r>
      <w:r w:rsidR="00AD2A33" w:rsidRPr="00CA2D0B">
        <w:t xml:space="preserve">сайте </w:t>
      </w:r>
      <w:r w:rsidR="0067634B">
        <w:t>Территориальной и</w:t>
      </w:r>
      <w:r w:rsidR="00AD2A33" w:rsidRPr="00CA2D0B">
        <w:t>збирательной комиссии</w:t>
      </w:r>
      <w:r w:rsidR="0067634B">
        <w:t xml:space="preserve"> города Таганрога </w:t>
      </w:r>
      <w:r w:rsidR="00AD2A33" w:rsidRPr="00CA2D0B">
        <w:t xml:space="preserve"> Ростовской области в</w:t>
      </w:r>
      <w:r w:rsidR="00AD2A33" w:rsidRPr="008330F0">
        <w:t xml:space="preserve"> </w:t>
      </w:r>
      <w:r w:rsidR="00AD2A33">
        <w:t xml:space="preserve">информационно-телекоммуникационной </w:t>
      </w:r>
      <w:r w:rsidR="00AD2A33" w:rsidRPr="00CA2D0B">
        <w:t>сети «Интернет»</w:t>
      </w:r>
      <w:r w:rsidR="00AD2A33">
        <w:t>.</w:t>
      </w:r>
    </w:p>
    <w:p w:rsidR="00AE25BC" w:rsidRDefault="00AE25BC" w:rsidP="00AE25BC">
      <w:pPr>
        <w:tabs>
          <w:tab w:val="left" w:pos="142"/>
        </w:tabs>
        <w:ind w:firstLine="709"/>
        <w:jc w:val="both"/>
      </w:pPr>
    </w:p>
    <w:p w:rsidR="0067634B" w:rsidRDefault="002127FC" w:rsidP="00AE25BC">
      <w:pPr>
        <w:tabs>
          <w:tab w:val="left" w:pos="142"/>
        </w:tabs>
        <w:ind w:firstLine="709"/>
        <w:jc w:val="both"/>
      </w:pPr>
      <w:r>
        <w:t>5</w:t>
      </w:r>
      <w:r w:rsidR="0067634B">
        <w:t xml:space="preserve">. Контроль за </w:t>
      </w:r>
      <w:r w:rsidR="007635CF">
        <w:t xml:space="preserve">настоящего постановления возложить на заместителя председателя комиссии </w:t>
      </w:r>
      <w:proofErr w:type="spellStart"/>
      <w:r w:rsidR="007635CF">
        <w:t>Индыкову</w:t>
      </w:r>
      <w:proofErr w:type="spellEnd"/>
      <w:r w:rsidR="007635CF">
        <w:t xml:space="preserve"> Н.В.</w:t>
      </w:r>
    </w:p>
    <w:p w:rsidR="007635CF" w:rsidRDefault="007635CF" w:rsidP="00585057">
      <w:pPr>
        <w:tabs>
          <w:tab w:val="left" w:pos="142"/>
        </w:tabs>
        <w:spacing w:line="360" w:lineRule="auto"/>
        <w:jc w:val="both"/>
      </w:pPr>
    </w:p>
    <w:p w:rsidR="007635CF" w:rsidRDefault="007635CF" w:rsidP="007635CF">
      <w:pPr>
        <w:tabs>
          <w:tab w:val="left" w:pos="142"/>
        </w:tabs>
        <w:spacing w:line="360" w:lineRule="auto"/>
        <w:jc w:val="both"/>
      </w:pPr>
    </w:p>
    <w:p w:rsidR="007635CF" w:rsidRDefault="007635CF" w:rsidP="007635CF">
      <w:pPr>
        <w:tabs>
          <w:tab w:val="left" w:pos="142"/>
        </w:tabs>
        <w:spacing w:line="360" w:lineRule="auto"/>
        <w:jc w:val="both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="0070241E">
        <w:t>М</w:t>
      </w:r>
      <w:r>
        <w:t xml:space="preserve">.А. </w:t>
      </w:r>
      <w:r w:rsidR="0070241E">
        <w:t>Дмитриев</w:t>
      </w:r>
    </w:p>
    <w:p w:rsidR="0070241E" w:rsidRDefault="0070241E" w:rsidP="007635CF">
      <w:pPr>
        <w:tabs>
          <w:tab w:val="left" w:pos="142"/>
        </w:tabs>
        <w:spacing w:line="360" w:lineRule="auto"/>
        <w:jc w:val="both"/>
      </w:pPr>
    </w:p>
    <w:p w:rsidR="0070241E" w:rsidRPr="008516A0" w:rsidRDefault="0070241E" w:rsidP="007635CF">
      <w:pPr>
        <w:tabs>
          <w:tab w:val="left" w:pos="142"/>
        </w:tabs>
        <w:spacing w:line="360" w:lineRule="auto"/>
        <w:jc w:val="both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Т.А. Токарева</w:t>
      </w:r>
    </w:p>
    <w:p w:rsidR="00AD2A33" w:rsidRPr="008516A0" w:rsidRDefault="00AD2A33" w:rsidP="00AD2A33">
      <w:pPr>
        <w:jc w:val="both"/>
        <w:rPr>
          <w:sz w:val="16"/>
          <w:szCs w:val="16"/>
        </w:rPr>
      </w:pPr>
    </w:p>
    <w:p w:rsidR="00FB56CB" w:rsidRDefault="00FB56CB"/>
    <w:sectPr w:rsidR="00FB56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2A33"/>
    <w:rsid w:val="002127FC"/>
    <w:rsid w:val="0046138A"/>
    <w:rsid w:val="004D1EB7"/>
    <w:rsid w:val="00585057"/>
    <w:rsid w:val="005C60E4"/>
    <w:rsid w:val="00671C4E"/>
    <w:rsid w:val="0067634B"/>
    <w:rsid w:val="0070241E"/>
    <w:rsid w:val="007635CF"/>
    <w:rsid w:val="00887FA4"/>
    <w:rsid w:val="00893931"/>
    <w:rsid w:val="00AB220A"/>
    <w:rsid w:val="00AD2A33"/>
    <w:rsid w:val="00AE25BC"/>
    <w:rsid w:val="00D54B45"/>
    <w:rsid w:val="00E623D9"/>
    <w:rsid w:val="00EF1622"/>
    <w:rsid w:val="00F11497"/>
    <w:rsid w:val="00F201D6"/>
    <w:rsid w:val="00FB5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A3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3D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623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3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5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2A33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E623D9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4">
    <w:name w:val="Balloon Text"/>
    <w:basedOn w:val="a"/>
    <w:link w:val="a5"/>
    <w:uiPriority w:val="99"/>
    <w:semiHidden/>
    <w:unhideWhenUsed/>
    <w:rsid w:val="00E623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E623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List Paragraph"/>
    <w:basedOn w:val="a"/>
    <w:uiPriority w:val="34"/>
    <w:qFormat/>
    <w:rsid w:val="00AE25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A7F2854-843E-4F74-84F8-B7C6D71682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414</Words>
  <Characters>2366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2775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6</cp:revision>
  <cp:lastPrinted>2017-05-18T09:15:00Z</cp:lastPrinted>
  <dcterms:created xsi:type="dcterms:W3CDTF">2017-05-18T09:10:00Z</dcterms:created>
  <dcterms:modified xsi:type="dcterms:W3CDTF">2017-05-29T07:14:00Z</dcterms:modified>
</cp:coreProperties>
</file>