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C32" w:rsidRDefault="00144159">
      <w:pPr>
        <w:pStyle w:val="3"/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19125" cy="6000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5C32" w:rsidRDefault="00144159">
      <w:pPr>
        <w:pStyle w:val="10"/>
        <w:rPr>
          <w:b/>
        </w:rPr>
      </w:pPr>
      <w:r>
        <w:rPr>
          <w:b/>
        </w:rPr>
        <w:t>ТЕРРИТОРИАЛЬНАЯ ИЗБИРАТЕЛЬНАЯ КОМИССИЯ</w:t>
      </w:r>
    </w:p>
    <w:p w:rsidR="00385C32" w:rsidRDefault="00144159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385C32" w:rsidRDefault="00385C32">
      <w:pPr>
        <w:jc w:val="center"/>
        <w:rPr>
          <w:b/>
          <w:sz w:val="26"/>
        </w:rPr>
      </w:pPr>
    </w:p>
    <w:p w:rsidR="00385C32" w:rsidRDefault="00144159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385C32" w:rsidRDefault="00385C32">
      <w:pPr>
        <w:jc w:val="center"/>
        <w:rPr>
          <w:b/>
        </w:rPr>
      </w:pPr>
    </w:p>
    <w:p w:rsidR="00385C32" w:rsidRDefault="00144159">
      <w:pPr>
        <w:rPr>
          <w:sz w:val="28"/>
        </w:rPr>
      </w:pPr>
      <w:r>
        <w:rPr>
          <w:sz w:val="28"/>
        </w:rPr>
        <w:t>04 августа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№ 130-1</w:t>
      </w:r>
    </w:p>
    <w:p w:rsidR="00385C32" w:rsidRDefault="00385C32">
      <w:pPr>
        <w:jc w:val="center"/>
        <w:rPr>
          <w:sz w:val="28"/>
        </w:rPr>
      </w:pPr>
    </w:p>
    <w:p w:rsidR="00385C32" w:rsidRDefault="00144159">
      <w:pPr>
        <w:jc w:val="center"/>
      </w:pPr>
      <w:r>
        <w:t>г. Таганрог</w:t>
      </w:r>
    </w:p>
    <w:p w:rsidR="00385C32" w:rsidRDefault="00385C32">
      <w:pPr>
        <w:tabs>
          <w:tab w:val="left" w:pos="750"/>
          <w:tab w:val="left" w:pos="900"/>
        </w:tabs>
        <w:ind w:right="-185"/>
        <w:jc w:val="center"/>
      </w:pPr>
    </w:p>
    <w:p w:rsidR="00385C32" w:rsidRDefault="00385C32">
      <w:pPr>
        <w:jc w:val="center"/>
        <w:rPr>
          <w:sz w:val="16"/>
        </w:rPr>
      </w:pPr>
    </w:p>
    <w:p w:rsidR="00385C32" w:rsidRDefault="00144159">
      <w:pPr>
        <w:tabs>
          <w:tab w:val="left" w:pos="7938"/>
        </w:tabs>
        <w:ind w:left="1985" w:right="1417"/>
        <w:jc w:val="both"/>
        <w:rPr>
          <w:b/>
          <w:sz w:val="28"/>
        </w:rPr>
      </w:pPr>
      <w:r>
        <w:rPr>
          <w:b/>
          <w:sz w:val="28"/>
        </w:rPr>
        <w:t xml:space="preserve">Об отказе в  регистрации кандидата в депутаты Городской Думы города Таганрога восьмого созыва </w:t>
      </w:r>
      <w:proofErr w:type="spellStart"/>
      <w:r>
        <w:rPr>
          <w:b/>
          <w:sz w:val="28"/>
        </w:rPr>
        <w:t>Тарханяна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Асатура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Манвеловича</w:t>
      </w:r>
      <w:proofErr w:type="spellEnd"/>
      <w:r>
        <w:rPr>
          <w:b/>
          <w:sz w:val="28"/>
        </w:rPr>
        <w:t>, выдвинутого Региональным отделением Всероссийской политической партии «Гражданская инициатива» в Ростовской области по одномандатному избирательному округу № 1</w:t>
      </w:r>
    </w:p>
    <w:p w:rsidR="00385C32" w:rsidRDefault="00385C32">
      <w:pPr>
        <w:tabs>
          <w:tab w:val="left" w:pos="9355"/>
        </w:tabs>
        <w:ind w:right="-1" w:firstLine="720"/>
        <w:jc w:val="both"/>
        <w:rPr>
          <w:sz w:val="28"/>
        </w:rPr>
      </w:pPr>
    </w:p>
    <w:p w:rsidR="00385C32" w:rsidRDefault="00144159">
      <w:pPr>
        <w:tabs>
          <w:tab w:val="left" w:pos="9355"/>
        </w:tabs>
        <w:spacing w:line="276" w:lineRule="auto"/>
        <w:ind w:right="-1" w:firstLine="709"/>
        <w:jc w:val="both"/>
        <w:rPr>
          <w:sz w:val="28"/>
        </w:rPr>
      </w:pPr>
      <w:proofErr w:type="gramStart"/>
      <w:r>
        <w:rPr>
          <w:sz w:val="28"/>
        </w:rPr>
        <w:t>Проверив соответствие порядка выдвижения кандидата в депутаты Го</w:t>
      </w:r>
      <w:r>
        <w:rPr>
          <w:sz w:val="28"/>
        </w:rPr>
        <w:t xml:space="preserve">родской Думы города Таганрога восьмого созыва по одномандатному избирательному округу № 1 </w:t>
      </w:r>
      <w:proofErr w:type="spellStart"/>
      <w:r>
        <w:rPr>
          <w:sz w:val="28"/>
        </w:rPr>
        <w:t>Тарханяна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Асатура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Манвеловича</w:t>
      </w:r>
      <w:proofErr w:type="spellEnd"/>
      <w:r>
        <w:rPr>
          <w:sz w:val="28"/>
        </w:rPr>
        <w:t>, а также документов, представленных в Территориальную избирательную комиссию города Таганрога (восточная) Ростовской области для уведомл</w:t>
      </w:r>
      <w:r>
        <w:rPr>
          <w:sz w:val="28"/>
        </w:rPr>
        <w:t>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</w:t>
      </w:r>
      <w:proofErr w:type="gramEnd"/>
      <w:r>
        <w:rPr>
          <w:sz w:val="28"/>
        </w:rPr>
        <w:t xml:space="preserve"> Федерации» (далее – Федеральный закон), Областного закона от 12.0</w:t>
      </w:r>
      <w:r>
        <w:rPr>
          <w:sz w:val="28"/>
        </w:rPr>
        <w:t>5.2016 № 525-ЗС «О выборах и референдумах в Ростовской области» (далее – Областной закон), Территориальная избирательная комиссия  города Таганрога установила следующее.</w:t>
      </w:r>
    </w:p>
    <w:p w:rsidR="00385C32" w:rsidRDefault="00144159">
      <w:pPr>
        <w:spacing w:line="276" w:lineRule="auto"/>
        <w:ind w:firstLine="709"/>
        <w:jc w:val="both"/>
        <w:rPr>
          <w:sz w:val="28"/>
        </w:rPr>
      </w:pPr>
      <w:proofErr w:type="spellStart"/>
      <w:r>
        <w:rPr>
          <w:sz w:val="28"/>
        </w:rPr>
        <w:t>Тарханян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Асатур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Манвелович</w:t>
      </w:r>
      <w:proofErr w:type="spellEnd"/>
      <w:r>
        <w:rPr>
          <w:sz w:val="28"/>
        </w:rPr>
        <w:t>, выдвинут Региональным отделением Всероссийской политическо</w:t>
      </w:r>
      <w:r>
        <w:rPr>
          <w:sz w:val="28"/>
        </w:rPr>
        <w:t>й партии «Гражданская инициатива» в Ростовской области по одномандатному избирательному округу № 1.</w:t>
      </w:r>
    </w:p>
    <w:p w:rsidR="00385C32" w:rsidRDefault="00144159">
      <w:pPr>
        <w:tabs>
          <w:tab w:val="left" w:pos="9355"/>
        </w:tabs>
        <w:spacing w:line="276" w:lineRule="auto"/>
        <w:ind w:right="-1" w:firstLine="709"/>
        <w:jc w:val="both"/>
        <w:rPr>
          <w:sz w:val="28"/>
        </w:rPr>
      </w:pPr>
      <w:r>
        <w:rPr>
          <w:sz w:val="28"/>
        </w:rPr>
        <w:t>Территориальной избирательной комиссией города Таганрога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 xml:space="preserve">) Ростовской области 22  июля 2024 года выдано подтверждение </w:t>
      </w:r>
      <w:r>
        <w:rPr>
          <w:sz w:val="28"/>
        </w:rPr>
        <w:t>0</w:t>
      </w:r>
      <w:r>
        <w:rPr>
          <w:sz w:val="28"/>
        </w:rPr>
        <w:t>5.1-09/1-1-33</w:t>
      </w:r>
      <w:r>
        <w:rPr>
          <w:sz w:val="28"/>
        </w:rPr>
        <w:t xml:space="preserve">  получения до</w:t>
      </w:r>
      <w:r>
        <w:rPr>
          <w:sz w:val="28"/>
        </w:rPr>
        <w:t>кументов, представленных для уведомления о выдвижении кандидата.</w:t>
      </w:r>
    </w:p>
    <w:p w:rsidR="00385C32" w:rsidRDefault="00144159">
      <w:pPr>
        <w:tabs>
          <w:tab w:val="left" w:pos="9355"/>
        </w:tabs>
        <w:spacing w:line="276" w:lineRule="auto"/>
        <w:ind w:right="-1" w:firstLine="709"/>
        <w:jc w:val="both"/>
        <w:rPr>
          <w:sz w:val="28"/>
        </w:rPr>
      </w:pPr>
      <w:r>
        <w:rPr>
          <w:sz w:val="28"/>
        </w:rPr>
        <w:lastRenderedPageBreak/>
        <w:t>В соответствии статьей 30 Областного закона от 12.05.2016 № 525-ЗС «О выборах и референдумах в Ростовской области» документы, необходимые для регистрации кандидата, представляются  в соответс</w:t>
      </w:r>
      <w:r>
        <w:rPr>
          <w:sz w:val="28"/>
        </w:rPr>
        <w:t xml:space="preserve">твующую комиссию не позднее, чем за 43 дня до дня голосования до 18 часов, а именно не позднее 18 часов 26 июля 2024 года. </w:t>
      </w:r>
    </w:p>
    <w:p w:rsidR="00385C32" w:rsidRDefault="00144159">
      <w:pPr>
        <w:spacing w:line="276" w:lineRule="auto"/>
        <w:ind w:right="28" w:firstLine="709"/>
        <w:jc w:val="both"/>
        <w:rPr>
          <w:b/>
          <w:sz w:val="28"/>
        </w:rPr>
      </w:pPr>
      <w:r>
        <w:rPr>
          <w:sz w:val="28"/>
        </w:rPr>
        <w:t xml:space="preserve">Кандидатом </w:t>
      </w:r>
      <w:proofErr w:type="spellStart"/>
      <w:r>
        <w:rPr>
          <w:sz w:val="28"/>
        </w:rPr>
        <w:t>Тарханян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Асатуром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Манвеловичем</w:t>
      </w:r>
      <w:proofErr w:type="spellEnd"/>
      <w:r>
        <w:rPr>
          <w:sz w:val="28"/>
        </w:rPr>
        <w:t xml:space="preserve"> не были представлены в </w:t>
      </w:r>
      <w:proofErr w:type="gramStart"/>
      <w:r>
        <w:rPr>
          <w:sz w:val="28"/>
        </w:rPr>
        <w:t>Территориальную</w:t>
      </w:r>
      <w:proofErr w:type="gramEnd"/>
      <w:r>
        <w:rPr>
          <w:sz w:val="28"/>
        </w:rPr>
        <w:t xml:space="preserve"> избирательной комиссией</w:t>
      </w:r>
      <w:r>
        <w:rPr>
          <w:sz w:val="28"/>
        </w:rPr>
        <w:t xml:space="preserve"> города Таганрога (восточная) Ростовской области в установленные законом сроки документы, необходимые для регистрации кандидата, а именно:</w:t>
      </w:r>
    </w:p>
    <w:p w:rsidR="00385C32" w:rsidRDefault="00144159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 xml:space="preserve">1. Информация об изменениях в </w:t>
      </w:r>
      <w:proofErr w:type="gramStart"/>
      <w:r>
        <w:rPr>
          <w:sz w:val="28"/>
        </w:rPr>
        <w:t>сведениях</w:t>
      </w:r>
      <w:proofErr w:type="gramEnd"/>
      <w:r>
        <w:rPr>
          <w:sz w:val="28"/>
        </w:rPr>
        <w:t xml:space="preserve"> о кандидате, указанных в заявлении о согласии баллотироваться, либо об отсутс</w:t>
      </w:r>
      <w:r>
        <w:rPr>
          <w:sz w:val="28"/>
        </w:rPr>
        <w:t>твии изменений в указанных сведениях;</w:t>
      </w:r>
    </w:p>
    <w:p w:rsidR="00385C32" w:rsidRDefault="00144159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2. Учет поступления и расходования денежных средств избирательного фонда кандидата;</w:t>
      </w:r>
    </w:p>
    <w:p w:rsidR="00385C32" w:rsidRDefault="00144159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3. Фотографии кандидата.</w:t>
      </w:r>
    </w:p>
    <w:p w:rsidR="00385C32" w:rsidRDefault="00144159">
      <w:pPr>
        <w:tabs>
          <w:tab w:val="left" w:pos="9355"/>
        </w:tabs>
        <w:spacing w:line="276" w:lineRule="auto"/>
        <w:ind w:right="-1" w:firstLine="709"/>
        <w:jc w:val="both"/>
        <w:rPr>
          <w:sz w:val="28"/>
        </w:rPr>
      </w:pPr>
      <w:proofErr w:type="gramStart"/>
      <w:r>
        <w:rPr>
          <w:sz w:val="28"/>
        </w:rPr>
        <w:t>На основании изложенного, руководствуясь пунктом 1</w:t>
      </w:r>
      <w:r>
        <w:rPr>
          <w:sz w:val="28"/>
          <w:vertAlign w:val="superscript"/>
        </w:rPr>
        <w:t>1</w:t>
      </w:r>
      <w:r>
        <w:rPr>
          <w:sz w:val="28"/>
        </w:rPr>
        <w:t xml:space="preserve"> статьи 38 Федерального закон от 12.06.2002 № 67-ФЗ «Об ос</w:t>
      </w:r>
      <w:r>
        <w:rPr>
          <w:sz w:val="28"/>
        </w:rPr>
        <w:t>новных гарантиях избирательных прав и права на участие в</w:t>
      </w:r>
      <w:r>
        <w:rPr>
          <w:b/>
          <w:sz w:val="28"/>
        </w:rPr>
        <w:t xml:space="preserve"> </w:t>
      </w:r>
      <w:r>
        <w:rPr>
          <w:sz w:val="28"/>
        </w:rPr>
        <w:t>референдуме граждан Российской Федерации», частью 1 статьи 33 Областного закона от 12.05.2016 № 525-ЗС «О выборах и референдумах в Ростовской области», на основании постановления Избирательной комисс</w:t>
      </w:r>
      <w:r>
        <w:rPr>
          <w:sz w:val="28"/>
        </w:rPr>
        <w:t>ии Ростовской области 16.05.2024 №</w:t>
      </w:r>
      <w:r>
        <w:rPr>
          <w:sz w:val="28"/>
        </w:rPr>
        <w:t> </w:t>
      </w:r>
      <w:r>
        <w:rPr>
          <w:sz w:val="28"/>
        </w:rPr>
        <w:t>74-1 «О возложении полномочий окружных избирательных комиссий по подготовке</w:t>
      </w:r>
      <w:proofErr w:type="gramEnd"/>
      <w:r>
        <w:rPr>
          <w:sz w:val="28"/>
        </w:rPr>
        <w:t xml:space="preserve"> и проведению </w:t>
      </w:r>
      <w:proofErr w:type="gramStart"/>
      <w:r>
        <w:rPr>
          <w:sz w:val="28"/>
        </w:rPr>
        <w:t>выборов депутатов Городской Думы города Таганрога восьмого созыва</w:t>
      </w:r>
      <w:proofErr w:type="gramEnd"/>
      <w:r>
        <w:rPr>
          <w:sz w:val="28"/>
        </w:rPr>
        <w:t xml:space="preserve"> на территориальные избирательные комиссии», окружной комиссией по </w:t>
      </w:r>
      <w:r>
        <w:rPr>
          <w:sz w:val="28"/>
        </w:rPr>
        <w:t>одномандатному избирательному округу № 1 является Территориальная избирательная комиссия города Таганрога (восточная) Ростовской области.</w:t>
      </w:r>
    </w:p>
    <w:p w:rsidR="00385C32" w:rsidRDefault="00144159">
      <w:pPr>
        <w:tabs>
          <w:tab w:val="left" w:pos="9355"/>
        </w:tabs>
        <w:spacing w:line="276" w:lineRule="auto"/>
        <w:ind w:right="-1" w:firstLine="709"/>
        <w:jc w:val="both"/>
        <w:rPr>
          <w:sz w:val="28"/>
        </w:rPr>
      </w:pPr>
      <w:r>
        <w:rPr>
          <w:sz w:val="28"/>
        </w:rPr>
        <w:t xml:space="preserve">Кандидату </w:t>
      </w:r>
      <w:proofErr w:type="spellStart"/>
      <w:r>
        <w:rPr>
          <w:sz w:val="28"/>
        </w:rPr>
        <w:t>Тарханян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Асатуру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Манвеловичу</w:t>
      </w:r>
      <w:proofErr w:type="spellEnd"/>
      <w:r>
        <w:rPr>
          <w:sz w:val="28"/>
        </w:rPr>
        <w:t xml:space="preserve">  направлено постановление Территориальной избирательной комиссии города Таганро</w:t>
      </w:r>
      <w:r>
        <w:rPr>
          <w:sz w:val="28"/>
        </w:rPr>
        <w:t>га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>) Ростовской области от 31.07.2024 № 127-6 «</w:t>
      </w:r>
      <w:r>
        <w:rPr>
          <w:sz w:val="28"/>
        </w:rPr>
        <w:t xml:space="preserve">Об извещении </w:t>
      </w:r>
      <w:proofErr w:type="spellStart"/>
      <w:r>
        <w:rPr>
          <w:sz w:val="28"/>
        </w:rPr>
        <w:t>Тарханяна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Асатура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Манвеловича</w:t>
      </w:r>
      <w:proofErr w:type="spellEnd"/>
      <w:r>
        <w:rPr>
          <w:sz w:val="28"/>
        </w:rPr>
        <w:t>, кандидата в депутаты Городской Думы города Таганрога восьмого созыва, выдвинутого по одномандатному избирательному округу № 1 о непредставлении документов,</w:t>
      </w:r>
      <w:r>
        <w:rPr>
          <w:sz w:val="28"/>
        </w:rPr>
        <w:t xml:space="preserve"> необходимых для регистрации кандидата</w:t>
      </w:r>
      <w:r>
        <w:rPr>
          <w:sz w:val="28"/>
        </w:rPr>
        <w:t>».</w:t>
      </w:r>
    </w:p>
    <w:p w:rsidR="00385C32" w:rsidRDefault="00144159">
      <w:pPr>
        <w:tabs>
          <w:tab w:val="left" w:pos="9355"/>
        </w:tabs>
        <w:spacing w:line="276" w:lineRule="auto"/>
        <w:ind w:right="-1" w:firstLine="709"/>
        <w:jc w:val="both"/>
        <w:rPr>
          <w:sz w:val="28"/>
        </w:rPr>
      </w:pPr>
      <w:proofErr w:type="gramStart"/>
      <w:r>
        <w:rPr>
          <w:sz w:val="28"/>
        </w:rPr>
        <w:t xml:space="preserve">В тоже время, </w:t>
      </w:r>
      <w:r>
        <w:rPr>
          <w:sz w:val="28"/>
        </w:rPr>
        <w:t>рабочей группой</w:t>
      </w:r>
      <w:r>
        <w:rPr>
          <w:b/>
          <w:sz w:val="28"/>
        </w:rPr>
        <w:t xml:space="preserve"> </w:t>
      </w:r>
      <w:r>
        <w:rPr>
          <w:sz w:val="28"/>
        </w:rPr>
        <w:t>по проверке соблюдения порядка сбора подписей избирателей, оформления подписных листов, достоверности сведений об избирателях и их подписей при проведении  выборов депутатов Городской Д</w:t>
      </w:r>
      <w:r>
        <w:rPr>
          <w:sz w:val="28"/>
        </w:rPr>
        <w:t xml:space="preserve">умы города Таганрога восьмого созыва, утвержденной Постановлением Территориальной избирательной комиссией (восточная) </w:t>
      </w:r>
      <w:r>
        <w:rPr>
          <w:sz w:val="28"/>
        </w:rPr>
        <w:lastRenderedPageBreak/>
        <w:t>Ростовской области от 19 июня 2024 № 114-9 «</w:t>
      </w:r>
      <w:r>
        <w:rPr>
          <w:sz w:val="28"/>
        </w:rPr>
        <w:t>О Рабочих группах по приему и проверке документов, представляемых кандидатами, уполномоченными</w:t>
      </w:r>
      <w:r>
        <w:rPr>
          <w:sz w:val="28"/>
        </w:rPr>
        <w:t xml:space="preserve"> представителями избирательных объединений в</w:t>
      </w:r>
      <w:proofErr w:type="gramEnd"/>
      <w:r>
        <w:rPr>
          <w:sz w:val="28"/>
        </w:rPr>
        <w:t xml:space="preserve"> Территориальную избирательную комиссию города Таганрога (восточная) Ростовской области при проведении </w:t>
      </w:r>
      <w:proofErr w:type="gramStart"/>
      <w:r>
        <w:rPr>
          <w:sz w:val="28"/>
        </w:rPr>
        <w:t>выборов депутатов Городской Думы города Таганрога восьмого</w:t>
      </w:r>
      <w:proofErr w:type="gramEnd"/>
      <w:r>
        <w:rPr>
          <w:sz w:val="28"/>
        </w:rPr>
        <w:t xml:space="preserve"> созыва</w:t>
      </w:r>
      <w:r>
        <w:rPr>
          <w:sz w:val="28"/>
        </w:rPr>
        <w:t>»  рассмотрены подписи избирателей, представ</w:t>
      </w:r>
      <w:r>
        <w:rPr>
          <w:sz w:val="28"/>
        </w:rPr>
        <w:t xml:space="preserve">ленные в поддержку кандидата в депутаты Городской Думы города Таганрога восьмого созыва по одномандатному избирательному округу № 1, </w:t>
      </w:r>
      <w:proofErr w:type="spellStart"/>
      <w:r>
        <w:rPr>
          <w:sz w:val="28"/>
        </w:rPr>
        <w:t>Тарханяна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Асатура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Манвеловича</w:t>
      </w:r>
      <w:proofErr w:type="spellEnd"/>
      <w:r>
        <w:rPr>
          <w:sz w:val="28"/>
        </w:rPr>
        <w:t>.</w:t>
      </w:r>
    </w:p>
    <w:p w:rsidR="00385C32" w:rsidRDefault="00144159">
      <w:pPr>
        <w:spacing w:line="276" w:lineRule="auto"/>
        <w:ind w:firstLine="709"/>
        <w:jc w:val="both"/>
        <w:rPr>
          <w:sz w:val="28"/>
        </w:rPr>
      </w:pPr>
      <w:hyperlink r:id="rId6" w:history="1">
        <w:r>
          <w:rPr>
            <w:sz w:val="28"/>
          </w:rPr>
          <w:t>Пунктом 1 статьи 35.1</w:t>
        </w:r>
      </w:hyperlink>
      <w:r>
        <w:rPr>
          <w:sz w:val="28"/>
        </w:rPr>
        <w:t xml:space="preserve"> названного Федерального закона установлено, что необходимым условием регистрации кандидата на выборах является поддержка его выдвижения избирателями, наличие которой, в том числе подтверждается нео</w:t>
      </w:r>
      <w:r>
        <w:rPr>
          <w:sz w:val="28"/>
        </w:rPr>
        <w:t>бходимым числом подписей избирателей, собранных в поддержку выдвижения кандидата.</w:t>
      </w:r>
    </w:p>
    <w:p w:rsidR="00385C32" w:rsidRDefault="00144159">
      <w:pPr>
        <w:spacing w:line="276" w:lineRule="auto"/>
        <w:ind w:firstLine="709"/>
        <w:jc w:val="both"/>
        <w:rPr>
          <w:sz w:val="28"/>
        </w:rPr>
      </w:pPr>
      <w:proofErr w:type="gramStart"/>
      <w:r>
        <w:rPr>
          <w:sz w:val="28"/>
        </w:rPr>
        <w:t>Постановлением Территориальной избирательной комиссии города Таганрога (восточная) Ростовской области от 19.06.2024 г. № 114-10 определено необходимое для регистрации кандида</w:t>
      </w:r>
      <w:r>
        <w:rPr>
          <w:sz w:val="28"/>
        </w:rPr>
        <w:t>та количество подписей избирателей, собранных в поддержку его выдвижения по одномандатному избирательному округу № 1 на выборах депутатов Городской Думы города Таганрога восьмого созыва, в количестве - 40 подписей и предельное количество подписей избирател</w:t>
      </w:r>
      <w:r>
        <w:rPr>
          <w:sz w:val="28"/>
        </w:rPr>
        <w:t>ей, представляемых в окружную избирательную комиссию для регистрации кандидата, выдвинутого по одномандатному</w:t>
      </w:r>
      <w:proofErr w:type="gramEnd"/>
      <w:r>
        <w:rPr>
          <w:sz w:val="28"/>
        </w:rPr>
        <w:t xml:space="preserve"> избирательному округу № 1 в количестве - 44 подписи, а также определено количество подписей, подлежащих проверке  – 20 подпись.</w:t>
      </w:r>
    </w:p>
    <w:p w:rsidR="00385C32" w:rsidRDefault="00144159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В результате прове</w:t>
      </w:r>
      <w:r>
        <w:rPr>
          <w:sz w:val="28"/>
        </w:rPr>
        <w:t xml:space="preserve">денной Территориальной  избирательной комиссии города Таганрога (восточная) Ростовской области процедуры случайной выборки подписей избирателей, представленных кандидатом в депутаты Городской Думы города Таганрога восьмого созыва </w:t>
      </w:r>
      <w:proofErr w:type="spellStart"/>
      <w:r>
        <w:rPr>
          <w:sz w:val="28"/>
        </w:rPr>
        <w:t>Тарханяном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Асатуром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Манвел</w:t>
      </w:r>
      <w:r>
        <w:rPr>
          <w:sz w:val="28"/>
        </w:rPr>
        <w:t>ович</w:t>
      </w:r>
      <w:r>
        <w:rPr>
          <w:sz w:val="28"/>
        </w:rPr>
        <w:t>ем</w:t>
      </w:r>
      <w:proofErr w:type="spellEnd"/>
      <w:r>
        <w:rPr>
          <w:sz w:val="28"/>
        </w:rPr>
        <w:t>, из 44 подписей, сшитых в 1 книге, 20 подпись были отобраны для проверки.</w:t>
      </w:r>
    </w:p>
    <w:p w:rsidR="00385C32" w:rsidRDefault="00144159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По результатам проверки подписей</w:t>
      </w:r>
      <w:r>
        <w:rPr>
          <w:sz w:val="28"/>
        </w:rPr>
        <w:t xml:space="preserve"> избирателей, представленных в поддержку кандидата в депутаты Городской Думы города Таганрога восьмого созыва по одномандатному избирательному </w:t>
      </w:r>
      <w:r>
        <w:rPr>
          <w:sz w:val="28"/>
        </w:rPr>
        <w:t xml:space="preserve">округу № 1, </w:t>
      </w:r>
      <w:proofErr w:type="spellStart"/>
      <w:r>
        <w:rPr>
          <w:sz w:val="28"/>
        </w:rPr>
        <w:t>Тарханяна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Асатура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Манвеловича</w:t>
      </w:r>
      <w:proofErr w:type="spellEnd"/>
      <w:r>
        <w:rPr>
          <w:sz w:val="28"/>
        </w:rPr>
        <w:t>, установлено, что из 45 подписей избирателей достоверными признаны 24 (двадцать четыре) подписи, недействительными признаны 20 подписей избирателей, в том числе на основании:</w:t>
      </w:r>
    </w:p>
    <w:p w:rsidR="00385C32" w:rsidRDefault="00144159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1) подпункта «в» пункта 6</w:t>
      </w:r>
      <w:r>
        <w:rPr>
          <w:sz w:val="28"/>
          <w:vertAlign w:val="superscript"/>
        </w:rPr>
        <w:t>4</w:t>
      </w:r>
      <w:r>
        <w:rPr>
          <w:sz w:val="28"/>
        </w:rPr>
        <w:t xml:space="preserve"> статьи 38 Фе</w:t>
      </w:r>
      <w:r>
        <w:rPr>
          <w:sz w:val="28"/>
        </w:rPr>
        <w:t>дерального закона № 67-ФЗ (сведения об избирателе не соответствуют действительности)  и подпункт «и» пункта 6</w:t>
      </w:r>
      <w:r>
        <w:rPr>
          <w:sz w:val="28"/>
          <w:vertAlign w:val="superscript"/>
        </w:rPr>
        <w:t>4</w:t>
      </w:r>
      <w:r>
        <w:rPr>
          <w:sz w:val="28"/>
        </w:rPr>
        <w:t xml:space="preserve"> статьи 38 Федерального закона № 67-ФЗ (все подписи </w:t>
      </w:r>
      <w:r>
        <w:rPr>
          <w:sz w:val="28"/>
        </w:rPr>
        <w:lastRenderedPageBreak/>
        <w:t>избирателей, участников референдума в подписном листе, который изготовлен с несоблюдением треб</w:t>
      </w:r>
      <w:r>
        <w:rPr>
          <w:sz w:val="28"/>
        </w:rPr>
        <w:t xml:space="preserve">ований, предусмотренных пунктом 5 статьи 37 настоящего Федерального закона) – 8 подписей; </w:t>
      </w:r>
    </w:p>
    <w:p w:rsidR="00385C32" w:rsidRDefault="00144159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2) подпункта «в» пункта 6</w:t>
      </w:r>
      <w:r>
        <w:rPr>
          <w:sz w:val="28"/>
          <w:vertAlign w:val="superscript"/>
        </w:rPr>
        <w:t>4</w:t>
      </w:r>
      <w:r>
        <w:rPr>
          <w:sz w:val="28"/>
        </w:rPr>
        <w:t xml:space="preserve"> статьи 38 Федерального закона № 67-ФЗ, подпункт «и» пункта 6</w:t>
      </w:r>
      <w:r>
        <w:rPr>
          <w:sz w:val="28"/>
          <w:vertAlign w:val="superscript"/>
        </w:rPr>
        <w:t>4</w:t>
      </w:r>
      <w:r>
        <w:rPr>
          <w:sz w:val="28"/>
        </w:rPr>
        <w:t xml:space="preserve"> статьи 38 Федерального закона № 67-ФЗ, подпункта «з» пункта 6</w:t>
      </w:r>
      <w:r>
        <w:rPr>
          <w:sz w:val="28"/>
          <w:vertAlign w:val="superscript"/>
        </w:rPr>
        <w:t>4</w:t>
      </w:r>
      <w:r>
        <w:rPr>
          <w:sz w:val="28"/>
        </w:rPr>
        <w:t xml:space="preserve"> статьи 38 Фед</w:t>
      </w:r>
      <w:r>
        <w:rPr>
          <w:sz w:val="28"/>
        </w:rPr>
        <w:t>ерального закона № 67-ФЗ – 1 подпись;</w:t>
      </w:r>
    </w:p>
    <w:p w:rsidR="00385C32" w:rsidRDefault="00144159">
      <w:pPr>
        <w:spacing w:line="276" w:lineRule="auto"/>
        <w:ind w:firstLine="709"/>
        <w:jc w:val="both"/>
        <w:rPr>
          <w:sz w:val="28"/>
        </w:rPr>
      </w:pPr>
      <w:proofErr w:type="gramStart"/>
      <w:r>
        <w:rPr>
          <w:sz w:val="28"/>
        </w:rPr>
        <w:t>3) подпункта «з» пункта 6</w:t>
      </w:r>
      <w:r>
        <w:rPr>
          <w:sz w:val="28"/>
          <w:vertAlign w:val="superscript"/>
        </w:rPr>
        <w:t>4</w:t>
      </w:r>
      <w:r>
        <w:rPr>
          <w:sz w:val="28"/>
        </w:rPr>
        <w:t xml:space="preserve"> статьи 38 Федерального закона № 67-ФЗ (</w:t>
      </w:r>
      <w:r>
        <w:rPr>
          <w:sz w:val="28"/>
        </w:rPr>
        <w:t>все подписи избирателей, участников референдума в подписном листе в случае, если подписной лист не заверен собственноручно подписями лица, осуществлявше</w:t>
      </w:r>
      <w:r>
        <w:rPr>
          <w:sz w:val="28"/>
        </w:rPr>
        <w:t>го сбор подписей избирателей, участников референдума, и (или) кандидата, уполномоченного представителя избирательного объединения, выдвинувшего список кандидатов</w:t>
      </w:r>
      <w:r>
        <w:rPr>
          <w:sz w:val="28"/>
        </w:rPr>
        <w:t>) и подпункт «и» пункта 6</w:t>
      </w:r>
      <w:r>
        <w:rPr>
          <w:sz w:val="28"/>
          <w:vertAlign w:val="superscript"/>
        </w:rPr>
        <w:t>4</w:t>
      </w:r>
      <w:r>
        <w:rPr>
          <w:sz w:val="28"/>
        </w:rPr>
        <w:t xml:space="preserve"> статьи 38 Федерального закона № 67-ФЗ (все подписи избирателей, учас</w:t>
      </w:r>
      <w:r>
        <w:rPr>
          <w:sz w:val="28"/>
        </w:rPr>
        <w:t>тников референдума в</w:t>
      </w:r>
      <w:proofErr w:type="gramEnd"/>
      <w:r>
        <w:rPr>
          <w:sz w:val="28"/>
        </w:rPr>
        <w:t xml:space="preserve"> подписном </w:t>
      </w:r>
      <w:proofErr w:type="gramStart"/>
      <w:r>
        <w:rPr>
          <w:sz w:val="28"/>
        </w:rPr>
        <w:t>листе</w:t>
      </w:r>
      <w:proofErr w:type="gramEnd"/>
      <w:r>
        <w:rPr>
          <w:sz w:val="28"/>
        </w:rPr>
        <w:t>, который изготовлен с несоблюдением требований, предусмотренных пунктом 5 статьи 37 настоящего Федерального закона) – 3 подписи</w:t>
      </w:r>
      <w:r>
        <w:rPr>
          <w:sz w:val="28"/>
        </w:rPr>
        <w:t>;</w:t>
      </w:r>
    </w:p>
    <w:p w:rsidR="00385C32" w:rsidRDefault="00144159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4) подпункт «и» пункта 6</w:t>
      </w:r>
      <w:r>
        <w:rPr>
          <w:sz w:val="28"/>
          <w:vertAlign w:val="superscript"/>
        </w:rPr>
        <w:t>4</w:t>
      </w:r>
      <w:r>
        <w:rPr>
          <w:sz w:val="28"/>
        </w:rPr>
        <w:t xml:space="preserve"> статьи 38 Федерального закона № 67-ФЗ (все подписи избирателей, </w:t>
      </w:r>
      <w:r>
        <w:rPr>
          <w:sz w:val="28"/>
        </w:rPr>
        <w:t>участников референдума в подписном листе, который изготовлен с несоблюдением требований, предусмотренных пунктом 5 статьи 37 настоящего Федерального закона) – 4 подписи;</w:t>
      </w:r>
    </w:p>
    <w:p w:rsidR="00385C32" w:rsidRDefault="00144159">
      <w:pPr>
        <w:spacing w:line="276" w:lineRule="auto"/>
        <w:ind w:firstLine="709"/>
        <w:jc w:val="both"/>
        <w:rPr>
          <w:sz w:val="28"/>
        </w:rPr>
      </w:pPr>
      <w:proofErr w:type="gramStart"/>
      <w:r>
        <w:rPr>
          <w:sz w:val="28"/>
        </w:rPr>
        <w:t>5) . подпункт «к» пункта 6</w:t>
      </w:r>
      <w:r>
        <w:rPr>
          <w:sz w:val="28"/>
          <w:vertAlign w:val="superscript"/>
        </w:rPr>
        <w:t>4</w:t>
      </w:r>
      <w:r>
        <w:rPr>
          <w:sz w:val="28"/>
        </w:rPr>
        <w:t xml:space="preserve"> статьи 38 Федерального закона № 67-ФЗ (подписи избирателей</w:t>
      </w:r>
      <w:r>
        <w:rPr>
          <w:sz w:val="28"/>
        </w:rPr>
        <w:t>, участников референдума, собранные с нарушением требований, предусмотренных пунктом 6 статьи 37 настоящего Федерального закона) и подпункт «и» пункта 6</w:t>
      </w:r>
      <w:r>
        <w:rPr>
          <w:sz w:val="28"/>
          <w:vertAlign w:val="superscript"/>
        </w:rPr>
        <w:t>4</w:t>
      </w:r>
      <w:r>
        <w:rPr>
          <w:sz w:val="28"/>
        </w:rPr>
        <w:t xml:space="preserve"> статьи 38 Федерального закона № 67-ФЗ (все подписи избирателей, участников референдума в подписном лис</w:t>
      </w:r>
      <w:r>
        <w:rPr>
          <w:sz w:val="28"/>
        </w:rPr>
        <w:t>те, который изготовлен с несоблюдением требований, предусмотренных пунктом 5 статьи 37 настоящего Федерального закона) – 4 подписи.</w:t>
      </w:r>
      <w:proofErr w:type="gramEnd"/>
    </w:p>
    <w:p w:rsidR="00385C32" w:rsidRDefault="00144159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В силу подпункта «д» пункта 24 статьи 38 Федерального закона № 67-ФЗ недостаточное количество достоверных подписей избирател</w:t>
      </w:r>
      <w:r>
        <w:rPr>
          <w:sz w:val="28"/>
        </w:rPr>
        <w:t>ей, представленных для регистрации кандидата, является основанием отказа в регистрации кандидата.</w:t>
      </w:r>
    </w:p>
    <w:p w:rsidR="00385C32" w:rsidRDefault="00144159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 xml:space="preserve">При таких обстоятельствах законных оснований для регистрации </w:t>
      </w:r>
      <w:proofErr w:type="spellStart"/>
      <w:r>
        <w:rPr>
          <w:sz w:val="28"/>
        </w:rPr>
        <w:t>Тарханяна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Асатура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Манвеловича</w:t>
      </w:r>
      <w:proofErr w:type="spellEnd"/>
      <w:r>
        <w:rPr>
          <w:sz w:val="28"/>
        </w:rPr>
        <w:t xml:space="preserve">  кандидатом в депутаты Городской Думы города Таганрога восьмого соз</w:t>
      </w:r>
      <w:r>
        <w:rPr>
          <w:sz w:val="28"/>
        </w:rPr>
        <w:t>ыва по одномандатному избирательному округу № 1 у Территориальной избирательной комиссии города Таганрога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>) Ростовской области не установлено.</w:t>
      </w:r>
    </w:p>
    <w:p w:rsidR="00385C32" w:rsidRDefault="00144159">
      <w:pPr>
        <w:spacing w:line="276" w:lineRule="auto"/>
        <w:ind w:firstLine="709"/>
        <w:jc w:val="both"/>
        <w:rPr>
          <w:sz w:val="28"/>
        </w:rPr>
      </w:pPr>
      <w:proofErr w:type="gramStart"/>
      <w:r>
        <w:rPr>
          <w:sz w:val="28"/>
        </w:rPr>
        <w:t xml:space="preserve">В соответствии с заключением рабочей группы </w:t>
      </w:r>
      <w:r>
        <w:rPr>
          <w:sz w:val="28"/>
        </w:rPr>
        <w:t xml:space="preserve">по проверке соблюдения порядка сбора подписей избирателей, </w:t>
      </w:r>
      <w:r>
        <w:rPr>
          <w:sz w:val="28"/>
        </w:rPr>
        <w:t xml:space="preserve">оформления подписных </w:t>
      </w:r>
      <w:r>
        <w:rPr>
          <w:sz w:val="28"/>
        </w:rPr>
        <w:lastRenderedPageBreak/>
        <w:t xml:space="preserve">листов, достоверности сведений об избирателях и их подписей при проведении  выборов депутатов Городской Думы города Таганрога восьмого созыва, рекомендовано </w:t>
      </w:r>
      <w:r>
        <w:rPr>
          <w:sz w:val="28"/>
        </w:rPr>
        <w:t>Территориальной избирательной комиссии города Таганрога (восточная) Ростовской</w:t>
      </w:r>
      <w:r>
        <w:rPr>
          <w:sz w:val="28"/>
        </w:rPr>
        <w:t xml:space="preserve"> области отказать в регистрации кандидата в депутаты Городской Думы города Таганрога восьмого созыва </w:t>
      </w:r>
      <w:proofErr w:type="spellStart"/>
      <w:r>
        <w:rPr>
          <w:sz w:val="28"/>
        </w:rPr>
        <w:t>Тарханяну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Асатуру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Манвеловичу</w:t>
      </w:r>
      <w:proofErr w:type="spellEnd"/>
      <w:r>
        <w:rPr>
          <w:sz w:val="28"/>
        </w:rPr>
        <w:t>, выдвинутого в порядке</w:t>
      </w:r>
      <w:proofErr w:type="gramEnd"/>
      <w:r>
        <w:rPr>
          <w:sz w:val="28"/>
        </w:rPr>
        <w:t xml:space="preserve"> самовыдвижения по одномандатному избирательному округу № 1.</w:t>
      </w:r>
      <w:r>
        <w:rPr>
          <w:sz w:val="28"/>
        </w:rPr>
        <w:t xml:space="preserve"> </w:t>
      </w:r>
    </w:p>
    <w:p w:rsidR="00385C32" w:rsidRDefault="00144159">
      <w:pPr>
        <w:tabs>
          <w:tab w:val="left" w:pos="9355"/>
        </w:tabs>
        <w:spacing w:line="276" w:lineRule="auto"/>
        <w:ind w:right="-1" w:firstLine="709"/>
        <w:jc w:val="both"/>
        <w:rPr>
          <w:sz w:val="28"/>
        </w:rPr>
      </w:pPr>
      <w:proofErr w:type="gramStart"/>
      <w:r>
        <w:rPr>
          <w:sz w:val="28"/>
        </w:rPr>
        <w:t>На основании вышеизложенного, руководству</w:t>
      </w:r>
      <w:r>
        <w:rPr>
          <w:sz w:val="28"/>
        </w:rPr>
        <w:t>ясь статьей 38  Федерального закона, статьями 16, 33  Областного закона, руководствуясь постановлением Избирательной комиссии Ростовской области от 16.05.2024  № 74-1 «О возложении полномочий окружных избирательных комиссий по подготовке и проведению выбор</w:t>
      </w:r>
      <w:r>
        <w:rPr>
          <w:sz w:val="28"/>
        </w:rPr>
        <w:t xml:space="preserve">ов депутатов Городской Думы города Таганрога восьмого созыва на территориальные избирательные комиссии», Территориальная избирательная комиссия города Таганрога (восточная) Ростовской области </w:t>
      </w:r>
      <w:proofErr w:type="gramEnd"/>
    </w:p>
    <w:p w:rsidR="00385C32" w:rsidRDefault="00385C32">
      <w:pPr>
        <w:tabs>
          <w:tab w:val="left" w:pos="9355"/>
        </w:tabs>
        <w:spacing w:line="276" w:lineRule="auto"/>
        <w:ind w:right="-1" w:firstLine="720"/>
        <w:jc w:val="both"/>
      </w:pPr>
    </w:p>
    <w:p w:rsidR="00385C32" w:rsidRDefault="00144159">
      <w:pPr>
        <w:tabs>
          <w:tab w:val="left" w:pos="9355"/>
        </w:tabs>
        <w:spacing w:line="276" w:lineRule="auto"/>
        <w:ind w:right="-1"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385C32" w:rsidRDefault="00385C32">
      <w:pPr>
        <w:spacing w:line="276" w:lineRule="auto"/>
        <w:jc w:val="center"/>
        <w:rPr>
          <w:sz w:val="28"/>
        </w:rPr>
      </w:pPr>
    </w:p>
    <w:p w:rsidR="00385C32" w:rsidRDefault="00144159">
      <w:pPr>
        <w:pStyle w:val="a6"/>
        <w:spacing w:line="276" w:lineRule="auto"/>
        <w:ind w:firstLine="708"/>
      </w:pPr>
      <w:r>
        <w:t xml:space="preserve">1. Отказать в регистрации кандидата в депутаты </w:t>
      </w:r>
      <w:r>
        <w:t xml:space="preserve">Городской Думы восьмого созыва </w:t>
      </w:r>
      <w:proofErr w:type="spellStart"/>
      <w:r>
        <w:t>Тарханян</w:t>
      </w:r>
      <w:proofErr w:type="spellEnd"/>
      <w:r>
        <w:t xml:space="preserve"> </w:t>
      </w:r>
      <w:proofErr w:type="spellStart"/>
      <w:r>
        <w:t>Асатура</w:t>
      </w:r>
      <w:proofErr w:type="spellEnd"/>
      <w:r>
        <w:t xml:space="preserve"> </w:t>
      </w:r>
      <w:proofErr w:type="spellStart"/>
      <w:r>
        <w:t>Манвеловича</w:t>
      </w:r>
      <w:proofErr w:type="spellEnd"/>
      <w:r>
        <w:t>, выдвинутого Региональным отделением Всероссийской политической партии «Гражданская инициатива» в Ростовской области по одномандатному избирательному округу № 1</w:t>
      </w:r>
    </w:p>
    <w:p w:rsidR="00385C32" w:rsidRDefault="00144159">
      <w:pPr>
        <w:pStyle w:val="a6"/>
        <w:spacing w:line="276" w:lineRule="auto"/>
        <w:ind w:firstLine="708"/>
      </w:pPr>
      <w:r>
        <w:t>Дата отказа в регистрации 04 август</w:t>
      </w:r>
      <w:r>
        <w:t>а 2024, время отказа в регистрации ___ часов ___ минуты.</w:t>
      </w:r>
    </w:p>
    <w:p w:rsidR="00385C32" w:rsidRDefault="00144159">
      <w:pPr>
        <w:pStyle w:val="a6"/>
        <w:tabs>
          <w:tab w:val="left" w:pos="851"/>
          <w:tab w:val="left" w:pos="993"/>
        </w:tabs>
        <w:spacing w:line="276" w:lineRule="auto"/>
        <w:ind w:firstLine="708"/>
      </w:pPr>
      <w:r>
        <w:t xml:space="preserve">2. Выдать </w:t>
      </w:r>
      <w:proofErr w:type="spellStart"/>
      <w:r>
        <w:t>Тарханян</w:t>
      </w:r>
      <w:proofErr w:type="spellEnd"/>
      <w:r>
        <w:t xml:space="preserve"> </w:t>
      </w:r>
      <w:proofErr w:type="spellStart"/>
      <w:r>
        <w:t>Асатуру</w:t>
      </w:r>
      <w:proofErr w:type="spellEnd"/>
      <w:r>
        <w:t xml:space="preserve"> </w:t>
      </w:r>
      <w:proofErr w:type="spellStart"/>
      <w:r>
        <w:t>Манвеловичу</w:t>
      </w:r>
      <w:proofErr w:type="spellEnd"/>
      <w:r>
        <w:t xml:space="preserve"> копию настоящего постановления в течение одних суток с момента принятия.</w:t>
      </w:r>
    </w:p>
    <w:p w:rsidR="00385C32" w:rsidRDefault="00144159">
      <w:pPr>
        <w:pStyle w:val="a6"/>
        <w:spacing w:line="276" w:lineRule="auto"/>
        <w:ind w:firstLine="708"/>
      </w:pPr>
      <w:r>
        <w:t>3. Разместить настоящее постановление на сайте Территориальной избирательной комиссии г</w:t>
      </w:r>
      <w:r>
        <w:t>орода Таганрога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«Интернет».</w:t>
      </w:r>
    </w:p>
    <w:p w:rsidR="00385C32" w:rsidRDefault="00144159">
      <w:pPr>
        <w:tabs>
          <w:tab w:val="left" w:pos="567"/>
          <w:tab w:val="left" w:pos="993"/>
        </w:tabs>
        <w:spacing w:line="276" w:lineRule="auto"/>
        <w:ind w:firstLine="708"/>
        <w:jc w:val="both"/>
        <w:rPr>
          <w:sz w:val="28"/>
        </w:rPr>
      </w:pPr>
      <w:r>
        <w:rPr>
          <w:sz w:val="28"/>
        </w:rPr>
        <w:t>4.</w:t>
      </w:r>
      <w:r>
        <w:rPr>
          <w:sz w:val="28"/>
        </w:rPr>
        <w:tab/>
        <w:t>Контроль за выполнением данного постановления возложить                      на председателя  Территориальной избирательной комиссии города Таганрога (</w:t>
      </w:r>
      <w:proofErr w:type="gramStart"/>
      <w:r>
        <w:rPr>
          <w:sz w:val="28"/>
        </w:rPr>
        <w:t>в</w:t>
      </w:r>
      <w:r>
        <w:rPr>
          <w:sz w:val="28"/>
        </w:rPr>
        <w:t>осточная</w:t>
      </w:r>
      <w:proofErr w:type="gramEnd"/>
      <w:r>
        <w:rPr>
          <w:sz w:val="28"/>
        </w:rPr>
        <w:t>) Ростовской области В.Г. Ерасов.</w:t>
      </w:r>
    </w:p>
    <w:p w:rsidR="00385C32" w:rsidRDefault="00385C32">
      <w:pPr>
        <w:pStyle w:val="a6"/>
        <w:ind w:firstLine="708"/>
      </w:pPr>
    </w:p>
    <w:p w:rsidR="00385C32" w:rsidRDefault="00385C32">
      <w:pPr>
        <w:pStyle w:val="a6"/>
        <w:spacing w:line="240" w:lineRule="auto"/>
        <w:ind w:firstLine="708"/>
      </w:pPr>
    </w:p>
    <w:p w:rsidR="00385C32" w:rsidRDefault="00144159">
      <w:pPr>
        <w:spacing w:line="276" w:lineRule="auto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385C32" w:rsidRDefault="00385C32">
      <w:pPr>
        <w:spacing w:line="276" w:lineRule="auto"/>
        <w:jc w:val="both"/>
      </w:pPr>
    </w:p>
    <w:p w:rsidR="00385C32" w:rsidRDefault="00144159">
      <w:pPr>
        <w:pStyle w:val="4"/>
        <w:spacing w:line="276" w:lineRule="auto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Секретарь комиссии</w:t>
      </w:r>
      <w:r>
        <w:rPr>
          <w:rFonts w:ascii="Times New Roman" w:hAnsi="Times New Roman"/>
          <w:b w:val="0"/>
          <w:i w:val="0"/>
          <w:color w:val="000000"/>
          <w:sz w:val="28"/>
        </w:rPr>
        <w:tab/>
      </w:r>
      <w:r>
        <w:rPr>
          <w:rFonts w:ascii="Times New Roman" w:hAnsi="Times New Roman"/>
          <w:b w:val="0"/>
          <w:i w:val="0"/>
          <w:color w:val="000000"/>
          <w:sz w:val="28"/>
        </w:rPr>
        <w:tab/>
      </w:r>
      <w:r>
        <w:rPr>
          <w:rFonts w:ascii="Times New Roman" w:hAnsi="Times New Roman"/>
          <w:b w:val="0"/>
          <w:i w:val="0"/>
          <w:color w:val="000000"/>
          <w:sz w:val="28"/>
        </w:rPr>
        <w:tab/>
      </w:r>
      <w:r>
        <w:rPr>
          <w:rFonts w:ascii="Times New Roman" w:hAnsi="Times New Roman"/>
          <w:b w:val="0"/>
          <w:i w:val="0"/>
          <w:color w:val="000000"/>
          <w:sz w:val="28"/>
        </w:rPr>
        <w:tab/>
      </w:r>
      <w:r>
        <w:rPr>
          <w:rFonts w:ascii="Times New Roman" w:hAnsi="Times New Roman"/>
          <w:b w:val="0"/>
          <w:i w:val="0"/>
          <w:color w:val="000000"/>
          <w:sz w:val="28"/>
        </w:rPr>
        <w:tab/>
      </w:r>
      <w:r>
        <w:rPr>
          <w:rFonts w:ascii="Times New Roman" w:hAnsi="Times New Roman"/>
          <w:b w:val="0"/>
          <w:i w:val="0"/>
          <w:color w:val="000000"/>
          <w:sz w:val="28"/>
        </w:rPr>
        <w:tab/>
      </w:r>
      <w:r>
        <w:rPr>
          <w:rFonts w:ascii="Times New Roman" w:hAnsi="Times New Roman"/>
          <w:b w:val="0"/>
          <w:i w:val="0"/>
          <w:color w:val="000000"/>
          <w:sz w:val="28"/>
        </w:rPr>
        <w:tab/>
        <w:t>Ю.В. Романенко</w:t>
      </w:r>
    </w:p>
    <w:sectPr w:rsidR="00385C32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385C32"/>
    <w:rsid w:val="00144159"/>
    <w:rsid w:val="0038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styleId="a6">
    <w:name w:val="Body Text"/>
    <w:basedOn w:val="a"/>
    <w:link w:val="a7"/>
    <w:pPr>
      <w:spacing w:line="360" w:lineRule="auto"/>
      <w:jc w:val="both"/>
    </w:pPr>
    <w:rPr>
      <w:sz w:val="28"/>
    </w:rPr>
  </w:style>
  <w:style w:type="character" w:customStyle="1" w:styleId="a7">
    <w:name w:val="Основной текст Знак"/>
    <w:basedOn w:val="1"/>
    <w:link w:val="a6"/>
    <w:rPr>
      <w:rFonts w:ascii="Times New Roman" w:hAnsi="Times New Roman"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5">
    <w:name w:val="Основной шрифт абзаца1"/>
    <w:link w:val="a8"/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styleId="a6">
    <w:name w:val="Body Text"/>
    <w:basedOn w:val="a"/>
    <w:link w:val="a7"/>
    <w:pPr>
      <w:spacing w:line="360" w:lineRule="auto"/>
      <w:jc w:val="both"/>
    </w:pPr>
    <w:rPr>
      <w:sz w:val="28"/>
    </w:rPr>
  </w:style>
  <w:style w:type="character" w:customStyle="1" w:styleId="a7">
    <w:name w:val="Основной текст Знак"/>
    <w:basedOn w:val="1"/>
    <w:link w:val="a6"/>
    <w:rPr>
      <w:rFonts w:ascii="Times New Roman" w:hAnsi="Times New Roman"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5">
    <w:name w:val="Основной шрифт абзаца1"/>
    <w:link w:val="a8"/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A42D29BD1C6BE90F5E8ECAD5F5D3DAFEDFC4CA943C4D99D264DD9E90DA7AF5DBC9C307C25E13AD0B3XAJ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1618</Words>
  <Characters>9227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2024-08-05T08:00:00Z</dcterms:created>
  <dcterms:modified xsi:type="dcterms:W3CDTF">2024-08-05T08:00:00Z</dcterms:modified>
</cp:coreProperties>
</file>