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3DD" w:rsidRDefault="0052390C" w:rsidP="00D053DD">
      <w:pPr>
        <w:jc w:val="center"/>
      </w:pPr>
      <w:r>
        <w:t xml:space="preserve"> </w:t>
      </w:r>
      <w:r w:rsidR="00D053DD">
        <w:rPr>
          <w:noProof/>
        </w:rPr>
        <w:drawing>
          <wp:inline distT="0" distB="0" distL="0" distR="0" wp14:anchorId="65873DE3" wp14:editId="105E1E4F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3DD" w:rsidRDefault="00D053DD" w:rsidP="00D053DD">
      <w:pPr>
        <w:jc w:val="center"/>
      </w:pPr>
    </w:p>
    <w:p w:rsidR="00D053DD" w:rsidRPr="00D053DD" w:rsidRDefault="00D053DD" w:rsidP="00D053DD">
      <w:pPr>
        <w:pStyle w:val="a8"/>
        <w:jc w:val="center"/>
        <w:rPr>
          <w:b/>
          <w:sz w:val="28"/>
          <w:szCs w:val="28"/>
        </w:rPr>
      </w:pPr>
      <w:r w:rsidRPr="00D053DD">
        <w:rPr>
          <w:b/>
          <w:sz w:val="28"/>
          <w:szCs w:val="28"/>
        </w:rPr>
        <w:t>ТЕРРИТОРИАЛЬНАЯ ИЗБИРАТЕЛЬНАЯ КОМИССИЯ</w:t>
      </w:r>
    </w:p>
    <w:p w:rsidR="00D053DD" w:rsidRPr="00D053DD" w:rsidRDefault="00D053DD" w:rsidP="00D053DD">
      <w:pPr>
        <w:pStyle w:val="a8"/>
        <w:jc w:val="center"/>
        <w:rPr>
          <w:b/>
          <w:sz w:val="28"/>
          <w:szCs w:val="28"/>
        </w:rPr>
      </w:pPr>
      <w:r w:rsidRPr="00D053DD">
        <w:rPr>
          <w:b/>
          <w:sz w:val="28"/>
          <w:szCs w:val="28"/>
        </w:rPr>
        <w:t>г. ТАГАНРОГА</w:t>
      </w:r>
      <w:r>
        <w:rPr>
          <w:b/>
          <w:sz w:val="28"/>
          <w:szCs w:val="28"/>
        </w:rPr>
        <w:t xml:space="preserve"> </w:t>
      </w:r>
      <w:r w:rsidRPr="00D053DD">
        <w:rPr>
          <w:b/>
          <w:sz w:val="28"/>
          <w:szCs w:val="28"/>
        </w:rPr>
        <w:t xml:space="preserve"> </w:t>
      </w:r>
    </w:p>
    <w:p w:rsidR="00D053DD" w:rsidRPr="00D053DD" w:rsidRDefault="00D053DD" w:rsidP="00D053DD">
      <w:pPr>
        <w:pStyle w:val="a8"/>
        <w:jc w:val="center"/>
        <w:rPr>
          <w:b/>
          <w:sz w:val="28"/>
          <w:szCs w:val="28"/>
        </w:rPr>
      </w:pPr>
    </w:p>
    <w:p w:rsidR="00D053DD" w:rsidRPr="00D053DD" w:rsidRDefault="00D053DD" w:rsidP="00D053DD">
      <w:pPr>
        <w:pStyle w:val="a8"/>
        <w:jc w:val="center"/>
        <w:rPr>
          <w:b/>
          <w:sz w:val="28"/>
          <w:szCs w:val="28"/>
        </w:rPr>
      </w:pPr>
      <w:r w:rsidRPr="00D053DD">
        <w:rPr>
          <w:b/>
          <w:sz w:val="28"/>
          <w:szCs w:val="28"/>
        </w:rPr>
        <w:t>ПОСТАНОВЛЕНИЕ</w:t>
      </w:r>
    </w:p>
    <w:p w:rsidR="00D053DD" w:rsidRPr="00D053DD" w:rsidRDefault="00D053DD" w:rsidP="00D053DD">
      <w:pPr>
        <w:pStyle w:val="a8"/>
        <w:jc w:val="center"/>
        <w:rPr>
          <w:sz w:val="28"/>
          <w:szCs w:val="28"/>
        </w:rPr>
      </w:pPr>
    </w:p>
    <w:p w:rsidR="00D053DD" w:rsidRPr="00D053DD" w:rsidRDefault="00497948" w:rsidP="00D053DD">
      <w:pPr>
        <w:pStyle w:val="a8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24</w:t>
      </w:r>
      <w:r w:rsidR="00D053DD">
        <w:rPr>
          <w:bCs/>
          <w:sz w:val="28"/>
          <w:szCs w:val="28"/>
        </w:rPr>
        <w:t xml:space="preserve"> июня   2014</w:t>
      </w:r>
      <w:r w:rsidR="00D053DD" w:rsidRPr="00D053DD">
        <w:rPr>
          <w:bCs/>
          <w:sz w:val="28"/>
          <w:szCs w:val="28"/>
        </w:rPr>
        <w:t xml:space="preserve"> г.</w:t>
      </w:r>
      <w:r w:rsidR="00D053DD" w:rsidRPr="00D053DD">
        <w:rPr>
          <w:sz w:val="28"/>
          <w:szCs w:val="28"/>
        </w:rPr>
        <w:tab/>
      </w:r>
      <w:r w:rsidR="00D053DD" w:rsidRPr="00D053DD">
        <w:rPr>
          <w:sz w:val="28"/>
          <w:szCs w:val="28"/>
        </w:rPr>
        <w:tab/>
      </w:r>
      <w:r w:rsidR="00D053DD" w:rsidRPr="00D053DD">
        <w:rPr>
          <w:sz w:val="28"/>
          <w:szCs w:val="28"/>
        </w:rPr>
        <w:tab/>
      </w:r>
      <w:r w:rsidR="00D053DD" w:rsidRPr="00D053DD">
        <w:rPr>
          <w:sz w:val="28"/>
          <w:szCs w:val="28"/>
        </w:rPr>
        <w:tab/>
      </w:r>
      <w:r w:rsidR="00D053DD" w:rsidRPr="00D053DD">
        <w:rPr>
          <w:sz w:val="28"/>
          <w:szCs w:val="28"/>
        </w:rPr>
        <w:tab/>
        <w:t xml:space="preserve"> </w:t>
      </w:r>
      <w:r w:rsidR="00D053DD" w:rsidRPr="00D053DD">
        <w:rPr>
          <w:sz w:val="28"/>
          <w:szCs w:val="28"/>
        </w:rPr>
        <w:tab/>
      </w:r>
      <w:r w:rsidR="00C45B3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C45B3F">
        <w:rPr>
          <w:sz w:val="28"/>
          <w:szCs w:val="28"/>
        </w:rPr>
        <w:t xml:space="preserve">111 </w:t>
      </w:r>
      <w:r>
        <w:rPr>
          <w:sz w:val="28"/>
          <w:szCs w:val="28"/>
        </w:rPr>
        <w:t>- 3</w:t>
      </w:r>
    </w:p>
    <w:p w:rsidR="00D053DD" w:rsidRPr="00D053DD" w:rsidRDefault="00D053DD" w:rsidP="00D053DD">
      <w:pPr>
        <w:pStyle w:val="a8"/>
        <w:jc w:val="center"/>
        <w:rPr>
          <w:sz w:val="28"/>
          <w:szCs w:val="28"/>
        </w:rPr>
      </w:pPr>
      <w:r w:rsidRPr="00D053DD">
        <w:rPr>
          <w:sz w:val="28"/>
          <w:szCs w:val="28"/>
        </w:rPr>
        <w:t>г. Таганрог</w:t>
      </w:r>
    </w:p>
    <w:p w:rsidR="00D053DD" w:rsidRPr="00D053DD" w:rsidRDefault="00D053DD" w:rsidP="00D053DD">
      <w:pPr>
        <w:pStyle w:val="a8"/>
        <w:rPr>
          <w:sz w:val="28"/>
          <w:szCs w:val="28"/>
        </w:rPr>
      </w:pP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</w:p>
    <w:p w:rsidR="00D053DD" w:rsidRPr="00D053DD" w:rsidRDefault="00D053DD" w:rsidP="00D053DD">
      <w:pPr>
        <w:pStyle w:val="a8"/>
        <w:jc w:val="center"/>
        <w:rPr>
          <w:b/>
          <w:sz w:val="28"/>
          <w:szCs w:val="28"/>
        </w:rPr>
      </w:pPr>
      <w:r w:rsidRPr="00D053DD">
        <w:rPr>
          <w:b/>
          <w:sz w:val="28"/>
          <w:szCs w:val="28"/>
        </w:rPr>
        <w:t xml:space="preserve">О Рабочих группах Территориальной избирательной комиссии города Таганрога Ростовской области по работе с кандидатами на должность </w:t>
      </w:r>
      <w:proofErr w:type="gramStart"/>
      <w:r w:rsidRPr="00D053DD">
        <w:rPr>
          <w:b/>
          <w:sz w:val="28"/>
          <w:szCs w:val="28"/>
        </w:rPr>
        <w:t>депутатов Городской Думы  города Таганрога шестого созыва</w:t>
      </w:r>
      <w:proofErr w:type="gramEnd"/>
      <w:r w:rsidRPr="00D053DD">
        <w:rPr>
          <w:b/>
          <w:sz w:val="28"/>
          <w:szCs w:val="28"/>
        </w:rPr>
        <w:t>.</w:t>
      </w:r>
    </w:p>
    <w:p w:rsidR="00D053DD" w:rsidRPr="00D053DD" w:rsidRDefault="00D053DD" w:rsidP="00D053DD">
      <w:pPr>
        <w:pStyle w:val="a8"/>
        <w:jc w:val="center"/>
        <w:rPr>
          <w:sz w:val="28"/>
          <w:szCs w:val="28"/>
        </w:rPr>
      </w:pPr>
    </w:p>
    <w:p w:rsidR="00D053DD" w:rsidRPr="00D053DD" w:rsidRDefault="00D053DD" w:rsidP="00D053DD">
      <w:pPr>
        <w:pStyle w:val="a8"/>
        <w:ind w:firstLine="708"/>
        <w:jc w:val="both"/>
        <w:rPr>
          <w:sz w:val="28"/>
          <w:szCs w:val="28"/>
        </w:rPr>
      </w:pPr>
      <w:proofErr w:type="gramStart"/>
      <w:r w:rsidRPr="0075402E">
        <w:rPr>
          <w:sz w:val="28"/>
          <w:szCs w:val="28"/>
        </w:rPr>
        <w:t xml:space="preserve">В соответствии со ст.28 Федерального  закона  от 12.06.2002г. «Об основных гарантиях избирательных прав и права на участие в референдуме граждан Российской Федерации», ст. </w:t>
      </w:r>
      <w:r>
        <w:rPr>
          <w:sz w:val="28"/>
          <w:szCs w:val="28"/>
        </w:rPr>
        <w:t>14,15,16,17</w:t>
      </w:r>
      <w:r w:rsidRPr="0075402E">
        <w:rPr>
          <w:sz w:val="28"/>
          <w:szCs w:val="28"/>
        </w:rPr>
        <w:t xml:space="preserve">  Областного закона от </w:t>
      </w:r>
      <w:r>
        <w:rPr>
          <w:sz w:val="28"/>
          <w:szCs w:val="28"/>
        </w:rPr>
        <w:t>08.08.2011г № 64</w:t>
      </w:r>
      <w:r w:rsidRPr="0075402E">
        <w:rPr>
          <w:sz w:val="28"/>
          <w:szCs w:val="28"/>
        </w:rPr>
        <w:t xml:space="preserve">5-ЗС «О выборах депутатов </w:t>
      </w:r>
      <w:r>
        <w:rPr>
          <w:sz w:val="28"/>
          <w:szCs w:val="28"/>
        </w:rPr>
        <w:t xml:space="preserve">представительных органов муниципальных образований в  Ростовской области», </w:t>
      </w:r>
      <w:r w:rsidRPr="0075402E">
        <w:rPr>
          <w:sz w:val="28"/>
          <w:szCs w:val="28"/>
        </w:rPr>
        <w:t xml:space="preserve">постановления Избирательной комиссии Ростовской области от 21.05.2014г № 66-12 «О согласовании  возложения полномочий окружных избирательных комиссий </w:t>
      </w:r>
      <w:r>
        <w:rPr>
          <w:sz w:val="28"/>
          <w:szCs w:val="28"/>
        </w:rPr>
        <w:t>одномандатных</w:t>
      </w:r>
      <w:r w:rsidRPr="0075402E">
        <w:rPr>
          <w:sz w:val="28"/>
          <w:szCs w:val="28"/>
        </w:rPr>
        <w:t xml:space="preserve"> избирател</w:t>
      </w:r>
      <w:r>
        <w:rPr>
          <w:sz w:val="28"/>
          <w:szCs w:val="28"/>
        </w:rPr>
        <w:t>ьных</w:t>
      </w:r>
      <w:proofErr w:type="gramEnd"/>
      <w:r>
        <w:rPr>
          <w:sz w:val="28"/>
          <w:szCs w:val="28"/>
        </w:rPr>
        <w:t xml:space="preserve"> округов</w:t>
      </w:r>
      <w:r w:rsidRPr="0075402E">
        <w:rPr>
          <w:sz w:val="28"/>
          <w:szCs w:val="28"/>
        </w:rPr>
        <w:t xml:space="preserve">  по выборам депутатов Городской Думы города Таганрога на территориальную избирательную комиссию города Таганрога</w:t>
      </w:r>
      <w:r>
        <w:rPr>
          <w:sz w:val="28"/>
          <w:szCs w:val="28"/>
        </w:rPr>
        <w:t>»,</w:t>
      </w:r>
      <w:r w:rsidRPr="0075402E">
        <w:rPr>
          <w:sz w:val="28"/>
          <w:szCs w:val="28"/>
        </w:rPr>
        <w:t xml:space="preserve"> постановления ТИК от 13.05.2014г № 110-2 «О возложении полномочий окружных избирательных комиссий одномандатных избирательных округов по выборам депутатов Городской Думы города Таганрога на территориальную избирательную комиссию города Таганрога</w:t>
      </w:r>
      <w:r>
        <w:rPr>
          <w:sz w:val="28"/>
          <w:szCs w:val="28"/>
        </w:rPr>
        <w:t xml:space="preserve">» </w:t>
      </w:r>
      <w:r w:rsidRPr="00D053DD">
        <w:rPr>
          <w:sz w:val="28"/>
          <w:szCs w:val="28"/>
        </w:rPr>
        <w:t xml:space="preserve">Территориальная избирательная комиссия </w:t>
      </w:r>
    </w:p>
    <w:p w:rsidR="0015356A" w:rsidRDefault="0015356A" w:rsidP="00D053DD">
      <w:pPr>
        <w:pStyle w:val="a8"/>
        <w:jc w:val="center"/>
        <w:rPr>
          <w:b/>
          <w:sz w:val="28"/>
          <w:szCs w:val="28"/>
        </w:rPr>
      </w:pPr>
    </w:p>
    <w:p w:rsidR="00D053DD" w:rsidRPr="00D053DD" w:rsidRDefault="00D053DD" w:rsidP="00D053DD">
      <w:pPr>
        <w:pStyle w:val="a8"/>
        <w:jc w:val="center"/>
        <w:rPr>
          <w:b/>
          <w:sz w:val="28"/>
          <w:szCs w:val="28"/>
        </w:rPr>
      </w:pPr>
      <w:r w:rsidRPr="00D053DD">
        <w:rPr>
          <w:b/>
          <w:sz w:val="28"/>
          <w:szCs w:val="28"/>
        </w:rPr>
        <w:t>ПОСТАНОВЛЯЕТ:</w:t>
      </w:r>
    </w:p>
    <w:p w:rsidR="00D053DD" w:rsidRPr="00D053DD" w:rsidRDefault="00D053DD" w:rsidP="00D053DD">
      <w:pPr>
        <w:pStyle w:val="a8"/>
        <w:jc w:val="center"/>
        <w:rPr>
          <w:b/>
          <w:sz w:val="28"/>
          <w:szCs w:val="28"/>
        </w:rPr>
      </w:pPr>
    </w:p>
    <w:p w:rsidR="00D053DD" w:rsidRPr="00D053DD" w:rsidRDefault="00D053DD" w:rsidP="00D053DD">
      <w:pPr>
        <w:pStyle w:val="a8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D053DD">
        <w:rPr>
          <w:sz w:val="28"/>
          <w:szCs w:val="28"/>
        </w:rPr>
        <w:t xml:space="preserve">Утвердить Положение  «О Рабочей группе Территориальной избирательной комиссии города Таганрога Ростовской области по работе с кандидатами на должность </w:t>
      </w:r>
      <w:proofErr w:type="gramStart"/>
      <w:r w:rsidRPr="00D053DD">
        <w:rPr>
          <w:sz w:val="28"/>
          <w:szCs w:val="28"/>
        </w:rPr>
        <w:t xml:space="preserve">депутатов </w:t>
      </w:r>
      <w:r w:rsidR="00497948">
        <w:rPr>
          <w:sz w:val="28"/>
          <w:szCs w:val="28"/>
        </w:rPr>
        <w:t xml:space="preserve"> Городской Думы города Таганрога шестого созыва</w:t>
      </w:r>
      <w:proofErr w:type="gramEnd"/>
      <w:r w:rsidR="00497948">
        <w:rPr>
          <w:sz w:val="28"/>
          <w:szCs w:val="28"/>
        </w:rPr>
        <w:t xml:space="preserve"> </w:t>
      </w:r>
      <w:r w:rsidRPr="00D053DD">
        <w:rPr>
          <w:sz w:val="28"/>
          <w:szCs w:val="28"/>
        </w:rPr>
        <w:t xml:space="preserve">». </w:t>
      </w: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5"/>
        <w:numPr>
          <w:ilvl w:val="0"/>
          <w:numId w:val="3"/>
        </w:numPr>
        <w:spacing w:line="276" w:lineRule="auto"/>
        <w:ind w:right="5"/>
        <w:jc w:val="both"/>
        <w:rPr>
          <w:sz w:val="28"/>
          <w:szCs w:val="28"/>
        </w:rPr>
      </w:pPr>
      <w:r w:rsidRPr="00D053DD">
        <w:rPr>
          <w:sz w:val="28"/>
          <w:szCs w:val="28"/>
        </w:rPr>
        <w:t xml:space="preserve">Для частичной реализации полномочий ОИК по работе с кандидатами на должность депутатов Городской Думы города Таганрога  </w:t>
      </w:r>
      <w:r>
        <w:rPr>
          <w:sz w:val="28"/>
          <w:szCs w:val="28"/>
        </w:rPr>
        <w:t xml:space="preserve">утвердить </w:t>
      </w:r>
      <w:r w:rsidRPr="00D053DD">
        <w:rPr>
          <w:sz w:val="28"/>
          <w:szCs w:val="28"/>
        </w:rPr>
        <w:t>3 рабочие группы:</w:t>
      </w:r>
    </w:p>
    <w:p w:rsidR="00D053DD" w:rsidRPr="00D053DD" w:rsidRDefault="00D053DD" w:rsidP="00D053DD">
      <w:pPr>
        <w:spacing w:line="276" w:lineRule="auto"/>
        <w:ind w:right="5"/>
        <w:jc w:val="both"/>
        <w:rPr>
          <w:sz w:val="28"/>
          <w:szCs w:val="28"/>
        </w:rPr>
      </w:pPr>
      <w:r w:rsidRPr="00D053DD">
        <w:rPr>
          <w:sz w:val="28"/>
          <w:szCs w:val="28"/>
        </w:rPr>
        <w:t>Рабочая группа № 1 – одномандатный избирательный округ № 1- № 8.</w:t>
      </w:r>
    </w:p>
    <w:p w:rsidR="00D053DD" w:rsidRPr="00D053DD" w:rsidRDefault="00D053DD" w:rsidP="00D053DD">
      <w:pPr>
        <w:spacing w:line="276" w:lineRule="auto"/>
        <w:ind w:right="5"/>
        <w:jc w:val="both"/>
        <w:rPr>
          <w:sz w:val="28"/>
          <w:szCs w:val="28"/>
        </w:rPr>
      </w:pPr>
      <w:r w:rsidRPr="00D053DD">
        <w:rPr>
          <w:sz w:val="28"/>
          <w:szCs w:val="28"/>
        </w:rPr>
        <w:t>Рабочая группа № 2 – одномандатный избирательный округ № 9 - № 16.</w:t>
      </w:r>
    </w:p>
    <w:p w:rsidR="00D053DD" w:rsidRPr="00D053DD" w:rsidRDefault="00D053DD" w:rsidP="00D053DD">
      <w:pPr>
        <w:spacing w:line="276" w:lineRule="auto"/>
        <w:ind w:right="5"/>
        <w:jc w:val="both"/>
        <w:rPr>
          <w:sz w:val="28"/>
          <w:szCs w:val="28"/>
        </w:rPr>
      </w:pPr>
      <w:r w:rsidRPr="00D053DD">
        <w:rPr>
          <w:sz w:val="28"/>
          <w:szCs w:val="28"/>
        </w:rPr>
        <w:lastRenderedPageBreak/>
        <w:t>Рабочая группа № 3 – одномандатный избирательный округ № 17 - №</w:t>
      </w:r>
      <w:r w:rsidR="009B1BAE">
        <w:rPr>
          <w:sz w:val="28"/>
          <w:szCs w:val="28"/>
        </w:rPr>
        <w:t xml:space="preserve"> </w:t>
      </w:r>
      <w:r w:rsidRPr="00D053DD">
        <w:rPr>
          <w:sz w:val="28"/>
          <w:szCs w:val="28"/>
        </w:rPr>
        <w:t>25.</w:t>
      </w:r>
    </w:p>
    <w:p w:rsidR="00D053DD" w:rsidRPr="00D053DD" w:rsidRDefault="00D053DD" w:rsidP="00D053DD">
      <w:pPr>
        <w:spacing w:line="276" w:lineRule="auto"/>
        <w:ind w:right="5"/>
        <w:jc w:val="both"/>
        <w:rPr>
          <w:sz w:val="28"/>
          <w:szCs w:val="28"/>
        </w:rPr>
      </w:pPr>
    </w:p>
    <w:p w:rsidR="00D053DD" w:rsidRPr="00D053DD" w:rsidRDefault="00D053DD" w:rsidP="00D053DD">
      <w:pPr>
        <w:pStyle w:val="a5"/>
        <w:numPr>
          <w:ilvl w:val="0"/>
          <w:numId w:val="3"/>
        </w:numPr>
        <w:spacing w:line="276" w:lineRule="auto"/>
        <w:ind w:left="567" w:right="5" w:hanging="567"/>
        <w:jc w:val="both"/>
        <w:rPr>
          <w:sz w:val="28"/>
          <w:szCs w:val="28"/>
        </w:rPr>
      </w:pPr>
      <w:r w:rsidRPr="00D053DD">
        <w:rPr>
          <w:sz w:val="28"/>
          <w:szCs w:val="28"/>
        </w:rPr>
        <w:t>Утвердить руководителем:</w:t>
      </w:r>
    </w:p>
    <w:p w:rsidR="00D053DD" w:rsidRPr="00D053DD" w:rsidRDefault="00D053DD" w:rsidP="00D053DD">
      <w:pPr>
        <w:spacing w:line="276" w:lineRule="auto"/>
        <w:ind w:right="5"/>
        <w:jc w:val="both"/>
        <w:rPr>
          <w:sz w:val="28"/>
          <w:szCs w:val="28"/>
        </w:rPr>
      </w:pPr>
      <w:r w:rsidRPr="00D053DD">
        <w:rPr>
          <w:sz w:val="28"/>
          <w:szCs w:val="28"/>
        </w:rPr>
        <w:t xml:space="preserve"> </w:t>
      </w:r>
      <w:r w:rsidRPr="00D053DD">
        <w:rPr>
          <w:sz w:val="28"/>
          <w:szCs w:val="28"/>
        </w:rPr>
        <w:tab/>
        <w:t xml:space="preserve">Рабочей группы № 1 – </w:t>
      </w:r>
      <w:proofErr w:type="spellStart"/>
      <w:r w:rsidR="0015356A" w:rsidRPr="00D053DD">
        <w:rPr>
          <w:sz w:val="28"/>
          <w:szCs w:val="28"/>
        </w:rPr>
        <w:t>Подушко</w:t>
      </w:r>
      <w:proofErr w:type="spellEnd"/>
      <w:r w:rsidR="0015356A" w:rsidRPr="00D053DD">
        <w:rPr>
          <w:sz w:val="28"/>
          <w:szCs w:val="28"/>
        </w:rPr>
        <w:t xml:space="preserve"> Игорь Анатольевич</w:t>
      </w:r>
      <w:r w:rsidR="0015356A">
        <w:rPr>
          <w:sz w:val="28"/>
          <w:szCs w:val="28"/>
        </w:rPr>
        <w:t>;</w:t>
      </w:r>
    </w:p>
    <w:p w:rsidR="00D053DD" w:rsidRPr="00D053DD" w:rsidRDefault="00D053DD" w:rsidP="00D053DD">
      <w:pPr>
        <w:spacing w:line="276" w:lineRule="auto"/>
        <w:ind w:right="5" w:firstLine="708"/>
        <w:jc w:val="both"/>
        <w:rPr>
          <w:sz w:val="28"/>
          <w:szCs w:val="28"/>
        </w:rPr>
      </w:pPr>
      <w:r w:rsidRPr="00D053DD">
        <w:rPr>
          <w:sz w:val="28"/>
          <w:szCs w:val="28"/>
        </w:rPr>
        <w:t>Рабочей группы № 2 –</w:t>
      </w:r>
      <w:r w:rsidR="0015356A" w:rsidRPr="0015356A">
        <w:rPr>
          <w:sz w:val="28"/>
          <w:szCs w:val="28"/>
        </w:rPr>
        <w:t xml:space="preserve"> </w:t>
      </w:r>
      <w:r w:rsidR="0015356A" w:rsidRPr="00D053DD">
        <w:rPr>
          <w:sz w:val="28"/>
          <w:szCs w:val="28"/>
        </w:rPr>
        <w:t>Скиба Анастасию Петровну</w:t>
      </w:r>
      <w:r w:rsidR="0015356A">
        <w:rPr>
          <w:sz w:val="28"/>
          <w:szCs w:val="28"/>
        </w:rPr>
        <w:t>;</w:t>
      </w:r>
    </w:p>
    <w:p w:rsidR="00D053DD" w:rsidRPr="00D053DD" w:rsidRDefault="00D053DD" w:rsidP="00D053DD">
      <w:pPr>
        <w:spacing w:line="276" w:lineRule="auto"/>
        <w:ind w:right="5" w:firstLine="708"/>
        <w:jc w:val="both"/>
        <w:rPr>
          <w:sz w:val="28"/>
          <w:szCs w:val="28"/>
        </w:rPr>
      </w:pPr>
      <w:r w:rsidRPr="00D053DD">
        <w:rPr>
          <w:sz w:val="28"/>
          <w:szCs w:val="28"/>
        </w:rPr>
        <w:t>Рабочей группы № 3 –</w:t>
      </w:r>
      <w:r w:rsidR="0015356A" w:rsidRPr="00D053DD">
        <w:rPr>
          <w:sz w:val="28"/>
          <w:szCs w:val="28"/>
        </w:rPr>
        <w:t xml:space="preserve">Перевозчикова Иосифа </w:t>
      </w:r>
      <w:proofErr w:type="spellStart"/>
      <w:r w:rsidR="0015356A" w:rsidRPr="00D053DD">
        <w:rPr>
          <w:sz w:val="28"/>
          <w:szCs w:val="28"/>
        </w:rPr>
        <w:t>Шотаевича</w:t>
      </w:r>
      <w:proofErr w:type="spellEnd"/>
      <w:r w:rsidR="0015356A" w:rsidRPr="00D053DD">
        <w:rPr>
          <w:sz w:val="28"/>
          <w:szCs w:val="28"/>
        </w:rPr>
        <w:t>;</w:t>
      </w:r>
    </w:p>
    <w:p w:rsidR="00D053DD" w:rsidRPr="00D053DD" w:rsidRDefault="00D053DD" w:rsidP="00D053DD">
      <w:pPr>
        <w:spacing w:line="276" w:lineRule="auto"/>
        <w:ind w:right="5" w:firstLine="708"/>
        <w:jc w:val="both"/>
        <w:rPr>
          <w:sz w:val="28"/>
          <w:szCs w:val="28"/>
        </w:rPr>
      </w:pPr>
    </w:p>
    <w:p w:rsidR="00D053DD" w:rsidRDefault="00D053DD" w:rsidP="00D053DD">
      <w:pPr>
        <w:pStyle w:val="a5"/>
        <w:numPr>
          <w:ilvl w:val="0"/>
          <w:numId w:val="3"/>
        </w:numPr>
        <w:spacing w:line="276" w:lineRule="auto"/>
        <w:ind w:left="0" w:right="5" w:firstLine="0"/>
        <w:jc w:val="both"/>
        <w:rPr>
          <w:sz w:val="28"/>
          <w:szCs w:val="28"/>
        </w:rPr>
      </w:pPr>
      <w:r w:rsidRPr="00D053DD">
        <w:rPr>
          <w:sz w:val="28"/>
          <w:szCs w:val="28"/>
        </w:rPr>
        <w:t>Сформировать каждую Рабочую группу в составе:</w:t>
      </w:r>
    </w:p>
    <w:p w:rsidR="00D053DD" w:rsidRPr="00D053DD" w:rsidRDefault="00D053DD" w:rsidP="00D053DD">
      <w:pPr>
        <w:pStyle w:val="a5"/>
        <w:spacing w:line="276" w:lineRule="auto"/>
        <w:ind w:left="0" w:right="5" w:firstLine="708"/>
        <w:jc w:val="both"/>
        <w:rPr>
          <w:sz w:val="28"/>
          <w:szCs w:val="28"/>
        </w:rPr>
      </w:pPr>
      <w:r w:rsidRPr="00D053DD">
        <w:rPr>
          <w:sz w:val="28"/>
          <w:szCs w:val="28"/>
        </w:rPr>
        <w:t>- руководитель Рабочей группы в соответствии с п.3 данного постановления;</w:t>
      </w:r>
    </w:p>
    <w:p w:rsidR="00D053DD" w:rsidRPr="00D053DD" w:rsidRDefault="00D053DD" w:rsidP="00D053DD">
      <w:pPr>
        <w:spacing w:line="276" w:lineRule="auto"/>
        <w:ind w:firstLine="708"/>
        <w:jc w:val="both"/>
        <w:rPr>
          <w:sz w:val="28"/>
          <w:szCs w:val="28"/>
        </w:rPr>
      </w:pPr>
      <w:r w:rsidRPr="00D053DD">
        <w:rPr>
          <w:sz w:val="28"/>
          <w:szCs w:val="28"/>
        </w:rPr>
        <w:t>– специалист – опытный организатор выборов (заместитель руководителя группы);</w:t>
      </w:r>
    </w:p>
    <w:p w:rsidR="00D053DD" w:rsidRPr="00D053DD" w:rsidRDefault="00D053DD" w:rsidP="00D053DD">
      <w:pPr>
        <w:spacing w:line="276" w:lineRule="auto"/>
        <w:ind w:firstLine="708"/>
        <w:jc w:val="both"/>
        <w:rPr>
          <w:sz w:val="28"/>
          <w:szCs w:val="28"/>
        </w:rPr>
      </w:pPr>
      <w:r w:rsidRPr="00D053DD">
        <w:rPr>
          <w:sz w:val="28"/>
          <w:szCs w:val="28"/>
        </w:rPr>
        <w:t>- инспектор.</w:t>
      </w:r>
    </w:p>
    <w:p w:rsidR="00D053DD" w:rsidRPr="00D053DD" w:rsidRDefault="00D053DD" w:rsidP="00D053DD">
      <w:pPr>
        <w:spacing w:line="276" w:lineRule="auto"/>
        <w:ind w:firstLine="708"/>
        <w:jc w:val="both"/>
        <w:rPr>
          <w:sz w:val="28"/>
          <w:szCs w:val="28"/>
        </w:rPr>
      </w:pPr>
    </w:p>
    <w:p w:rsidR="00D053DD" w:rsidRDefault="00D053DD" w:rsidP="00D053DD">
      <w:pPr>
        <w:pStyle w:val="a5"/>
        <w:numPr>
          <w:ilvl w:val="0"/>
          <w:numId w:val="3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D053DD">
        <w:rPr>
          <w:sz w:val="28"/>
          <w:szCs w:val="28"/>
        </w:rPr>
        <w:t xml:space="preserve">Установить срок </w:t>
      </w:r>
      <w:r w:rsidR="00497948">
        <w:rPr>
          <w:sz w:val="28"/>
          <w:szCs w:val="28"/>
        </w:rPr>
        <w:t>начала работы Рабочих групп с 07</w:t>
      </w:r>
      <w:r w:rsidRPr="00D053DD">
        <w:rPr>
          <w:sz w:val="28"/>
          <w:szCs w:val="28"/>
        </w:rPr>
        <w:t xml:space="preserve">.07.2014г. до </w:t>
      </w:r>
      <w:r w:rsidR="00497948">
        <w:rPr>
          <w:sz w:val="28"/>
          <w:szCs w:val="28"/>
        </w:rPr>
        <w:t>14</w:t>
      </w:r>
      <w:r w:rsidR="009B1BAE">
        <w:rPr>
          <w:sz w:val="28"/>
          <w:szCs w:val="28"/>
        </w:rPr>
        <w:t>.09.2014г.</w:t>
      </w:r>
    </w:p>
    <w:p w:rsidR="00D053DD" w:rsidRPr="00D053DD" w:rsidRDefault="00D053DD" w:rsidP="00D053DD">
      <w:pPr>
        <w:pStyle w:val="a5"/>
        <w:spacing w:line="276" w:lineRule="auto"/>
        <w:ind w:left="0"/>
        <w:jc w:val="both"/>
        <w:rPr>
          <w:sz w:val="28"/>
          <w:szCs w:val="28"/>
        </w:rPr>
      </w:pPr>
    </w:p>
    <w:p w:rsidR="00D053DD" w:rsidRDefault="00D053DD" w:rsidP="00D053DD">
      <w:pPr>
        <w:pStyle w:val="a5"/>
        <w:numPr>
          <w:ilvl w:val="0"/>
          <w:numId w:val="3"/>
        </w:numPr>
        <w:spacing w:line="276" w:lineRule="auto"/>
        <w:ind w:left="0" w:firstLine="0"/>
        <w:jc w:val="both"/>
        <w:rPr>
          <w:sz w:val="28"/>
          <w:szCs w:val="28"/>
        </w:rPr>
      </w:pPr>
      <w:proofErr w:type="gramStart"/>
      <w:r w:rsidRPr="00D053DD">
        <w:rPr>
          <w:sz w:val="28"/>
          <w:szCs w:val="28"/>
        </w:rPr>
        <w:t>Разместить</w:t>
      </w:r>
      <w:proofErr w:type="gramEnd"/>
      <w:r w:rsidRPr="00D053DD">
        <w:rPr>
          <w:sz w:val="28"/>
          <w:szCs w:val="28"/>
        </w:rPr>
        <w:t xml:space="preserve"> настоящее постановление на официальном Интернет – сайте ТИК.</w:t>
      </w:r>
    </w:p>
    <w:p w:rsidR="00D053DD" w:rsidRPr="00D053DD" w:rsidRDefault="00D053DD" w:rsidP="00D053DD">
      <w:pPr>
        <w:pStyle w:val="a5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numPr>
          <w:ilvl w:val="0"/>
          <w:numId w:val="3"/>
        </w:numPr>
        <w:spacing w:line="276" w:lineRule="auto"/>
        <w:ind w:left="426"/>
        <w:rPr>
          <w:sz w:val="28"/>
          <w:szCs w:val="28"/>
        </w:rPr>
      </w:pPr>
      <w:proofErr w:type="gramStart"/>
      <w:r w:rsidRPr="00D053DD">
        <w:rPr>
          <w:sz w:val="28"/>
          <w:szCs w:val="28"/>
        </w:rPr>
        <w:t>Контроль за</w:t>
      </w:r>
      <w:proofErr w:type="gramEnd"/>
      <w:r w:rsidRPr="00D053DD">
        <w:rPr>
          <w:sz w:val="28"/>
          <w:szCs w:val="28"/>
        </w:rPr>
        <w:t xml:space="preserve"> исполнением настоящего постановления возложить на  председателя комиссии О.А. Костюченко.</w:t>
      </w: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  <w:r w:rsidRPr="00D053DD">
        <w:rPr>
          <w:sz w:val="28"/>
          <w:szCs w:val="28"/>
        </w:rPr>
        <w:t>Председатель комиссии</w:t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  <w:t xml:space="preserve">     О.А. Костюченко</w:t>
      </w: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  <w:r w:rsidRPr="00D053DD">
        <w:rPr>
          <w:sz w:val="28"/>
          <w:szCs w:val="28"/>
        </w:rPr>
        <w:t>Секретарь комиссии</w:t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  <w:t xml:space="preserve">     Т.А. Токарева</w:t>
      </w: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spacing w:line="276" w:lineRule="auto"/>
        <w:rPr>
          <w:sz w:val="28"/>
          <w:szCs w:val="28"/>
        </w:rPr>
      </w:pPr>
    </w:p>
    <w:p w:rsidR="00D053DD" w:rsidRPr="00D053DD" w:rsidRDefault="00D053DD" w:rsidP="00D053DD">
      <w:pPr>
        <w:pStyle w:val="a8"/>
        <w:rPr>
          <w:sz w:val="28"/>
          <w:szCs w:val="28"/>
        </w:rPr>
      </w:pPr>
    </w:p>
    <w:p w:rsidR="00D053DD" w:rsidRPr="00D053DD" w:rsidRDefault="00D053DD" w:rsidP="00D053DD">
      <w:pPr>
        <w:pStyle w:val="a8"/>
        <w:jc w:val="right"/>
        <w:rPr>
          <w:sz w:val="22"/>
          <w:szCs w:val="22"/>
        </w:rPr>
      </w:pPr>
      <w:r w:rsidRPr="00D053DD">
        <w:rPr>
          <w:sz w:val="22"/>
          <w:szCs w:val="22"/>
        </w:rPr>
        <w:t>Приложение №1</w:t>
      </w:r>
    </w:p>
    <w:p w:rsidR="00D053DD" w:rsidRPr="00D053DD" w:rsidRDefault="00D053DD" w:rsidP="00D053DD">
      <w:pPr>
        <w:pStyle w:val="a8"/>
        <w:jc w:val="right"/>
        <w:rPr>
          <w:sz w:val="22"/>
          <w:szCs w:val="22"/>
        </w:rPr>
      </w:pPr>
      <w:r w:rsidRPr="00D053DD">
        <w:rPr>
          <w:sz w:val="22"/>
          <w:szCs w:val="22"/>
        </w:rPr>
        <w:t xml:space="preserve">К постановлению ТИК </w:t>
      </w:r>
    </w:p>
    <w:p w:rsidR="00D053DD" w:rsidRPr="00D053DD" w:rsidRDefault="00D053DD" w:rsidP="00D053DD">
      <w:pPr>
        <w:pStyle w:val="a8"/>
        <w:jc w:val="right"/>
        <w:rPr>
          <w:sz w:val="22"/>
          <w:szCs w:val="22"/>
        </w:rPr>
      </w:pPr>
      <w:r w:rsidRPr="00D053DD">
        <w:rPr>
          <w:sz w:val="22"/>
          <w:szCs w:val="22"/>
        </w:rPr>
        <w:t xml:space="preserve">г. Таганрога  Ростовской  области </w:t>
      </w:r>
    </w:p>
    <w:p w:rsidR="00D053DD" w:rsidRPr="00D053DD" w:rsidRDefault="00A76337" w:rsidP="00D053DD">
      <w:pPr>
        <w:pStyle w:val="a8"/>
        <w:jc w:val="right"/>
        <w:rPr>
          <w:sz w:val="22"/>
          <w:szCs w:val="22"/>
        </w:rPr>
      </w:pPr>
      <w:r>
        <w:rPr>
          <w:sz w:val="22"/>
          <w:szCs w:val="22"/>
        </w:rPr>
        <w:t>от 24.06.2014г. № 11</w:t>
      </w:r>
      <w:r w:rsidR="00D30C9C">
        <w:rPr>
          <w:sz w:val="22"/>
          <w:szCs w:val="22"/>
        </w:rPr>
        <w:t>1</w:t>
      </w:r>
      <w:r>
        <w:rPr>
          <w:sz w:val="22"/>
          <w:szCs w:val="22"/>
        </w:rPr>
        <w:t xml:space="preserve"> – 3</w:t>
      </w:r>
      <w:r w:rsidR="00D053DD" w:rsidRPr="00D053DD">
        <w:rPr>
          <w:sz w:val="22"/>
          <w:szCs w:val="22"/>
        </w:rPr>
        <w:t xml:space="preserve"> </w:t>
      </w:r>
    </w:p>
    <w:p w:rsidR="00D053DD" w:rsidRPr="00D053DD" w:rsidRDefault="00D053DD" w:rsidP="00D053DD">
      <w:pPr>
        <w:pStyle w:val="a8"/>
        <w:rPr>
          <w:sz w:val="28"/>
          <w:szCs w:val="28"/>
        </w:rPr>
      </w:pPr>
    </w:p>
    <w:p w:rsidR="00D053DD" w:rsidRPr="00D053DD" w:rsidRDefault="00D053DD" w:rsidP="00D053DD">
      <w:pPr>
        <w:pStyle w:val="a8"/>
        <w:jc w:val="center"/>
        <w:rPr>
          <w:b/>
          <w:sz w:val="28"/>
          <w:szCs w:val="28"/>
        </w:rPr>
      </w:pPr>
      <w:r w:rsidRPr="00D053DD">
        <w:rPr>
          <w:b/>
          <w:sz w:val="28"/>
          <w:szCs w:val="28"/>
        </w:rPr>
        <w:t>Положение</w:t>
      </w:r>
    </w:p>
    <w:p w:rsidR="00D053DD" w:rsidRPr="00D053DD" w:rsidRDefault="00D053DD" w:rsidP="00D053DD">
      <w:pPr>
        <w:pStyle w:val="a8"/>
        <w:jc w:val="center"/>
        <w:rPr>
          <w:sz w:val="28"/>
          <w:szCs w:val="28"/>
        </w:rPr>
      </w:pPr>
      <w:r w:rsidRPr="00D053DD">
        <w:rPr>
          <w:sz w:val="28"/>
          <w:szCs w:val="28"/>
        </w:rPr>
        <w:t>«О Рабочей группе Территориальной изби</w:t>
      </w:r>
      <w:bookmarkStart w:id="0" w:name="_GoBack"/>
      <w:bookmarkEnd w:id="0"/>
      <w:r w:rsidRPr="00D053DD">
        <w:rPr>
          <w:sz w:val="28"/>
          <w:szCs w:val="28"/>
        </w:rPr>
        <w:t xml:space="preserve">рательной комиссии города Таганрога Ростовской области по работе с кандидатами на должность депутатов </w:t>
      </w:r>
      <w:r>
        <w:rPr>
          <w:sz w:val="28"/>
          <w:szCs w:val="28"/>
        </w:rPr>
        <w:t>Городской Думы города Таганрога</w:t>
      </w:r>
      <w:r w:rsidRPr="00D053DD">
        <w:rPr>
          <w:sz w:val="28"/>
          <w:szCs w:val="28"/>
        </w:rPr>
        <w:t>».</w:t>
      </w:r>
    </w:p>
    <w:p w:rsidR="00D053DD" w:rsidRPr="00D053DD" w:rsidRDefault="00D053DD" w:rsidP="00D053DD">
      <w:pPr>
        <w:pStyle w:val="a8"/>
        <w:rPr>
          <w:sz w:val="28"/>
          <w:szCs w:val="28"/>
        </w:rPr>
      </w:pPr>
    </w:p>
    <w:p w:rsidR="00D053DD" w:rsidRPr="00D053DD" w:rsidRDefault="00D053DD" w:rsidP="00FB470D">
      <w:pPr>
        <w:pStyle w:val="a8"/>
        <w:jc w:val="center"/>
        <w:rPr>
          <w:sz w:val="28"/>
          <w:szCs w:val="28"/>
        </w:rPr>
      </w:pPr>
      <w:r w:rsidRPr="00D053DD">
        <w:rPr>
          <w:sz w:val="28"/>
          <w:szCs w:val="28"/>
        </w:rPr>
        <w:t>1. Общие положения.</w:t>
      </w:r>
    </w:p>
    <w:p w:rsidR="00D053DD" w:rsidRPr="00D053DD" w:rsidRDefault="00D053DD" w:rsidP="00D053DD">
      <w:pPr>
        <w:pStyle w:val="a8"/>
        <w:rPr>
          <w:sz w:val="28"/>
          <w:szCs w:val="28"/>
        </w:rPr>
      </w:pPr>
    </w:p>
    <w:p w:rsidR="00D053DD" w:rsidRPr="00D053DD" w:rsidRDefault="00D053DD" w:rsidP="001D1887">
      <w:pPr>
        <w:pStyle w:val="a8"/>
        <w:ind w:firstLine="708"/>
        <w:jc w:val="both"/>
        <w:rPr>
          <w:sz w:val="28"/>
          <w:szCs w:val="28"/>
        </w:rPr>
      </w:pPr>
      <w:r w:rsidRPr="00D053DD">
        <w:rPr>
          <w:sz w:val="28"/>
          <w:szCs w:val="28"/>
        </w:rPr>
        <w:t xml:space="preserve">1. Настоящее положение определяет порядок и формы деятельности Рабочей группы территориальной избирательной комиссии по работе с кандидатами на должность </w:t>
      </w:r>
      <w:proofErr w:type="gramStart"/>
      <w:r w:rsidRPr="00D053DD">
        <w:rPr>
          <w:sz w:val="28"/>
          <w:szCs w:val="28"/>
        </w:rPr>
        <w:t xml:space="preserve">депутатов </w:t>
      </w:r>
      <w:r w:rsidR="00FB470D">
        <w:rPr>
          <w:sz w:val="28"/>
          <w:szCs w:val="28"/>
        </w:rPr>
        <w:t xml:space="preserve">Городской  Думы города Таганрога шестого </w:t>
      </w:r>
      <w:r w:rsidRPr="00D053DD">
        <w:rPr>
          <w:sz w:val="28"/>
          <w:szCs w:val="28"/>
        </w:rPr>
        <w:t>созыва</w:t>
      </w:r>
      <w:proofErr w:type="gramEnd"/>
      <w:r w:rsidRPr="00D053DD">
        <w:rPr>
          <w:sz w:val="28"/>
          <w:szCs w:val="28"/>
        </w:rPr>
        <w:t xml:space="preserve"> по оказанию им правовой и  методической помощи.</w:t>
      </w:r>
    </w:p>
    <w:p w:rsidR="00D053DD" w:rsidRPr="00D053DD" w:rsidRDefault="00D053DD" w:rsidP="001D1887">
      <w:pPr>
        <w:pStyle w:val="a8"/>
        <w:ind w:firstLine="708"/>
        <w:jc w:val="both"/>
        <w:rPr>
          <w:sz w:val="28"/>
          <w:szCs w:val="28"/>
        </w:rPr>
      </w:pPr>
      <w:r w:rsidRPr="00D053DD">
        <w:rPr>
          <w:sz w:val="28"/>
          <w:szCs w:val="28"/>
        </w:rPr>
        <w:t xml:space="preserve">2. Рабочая группа в своей деятельности руководствуется Федеральными законами «Об основных гарантиях избирательных прав и права на участие в референдуме граждан РФ» от 12.06.2002г № 67-ФЗ., Областным законом </w:t>
      </w:r>
      <w:r w:rsidR="00812A2C">
        <w:rPr>
          <w:sz w:val="28"/>
          <w:szCs w:val="28"/>
        </w:rPr>
        <w:t>от 08.08.2011г. № 64</w:t>
      </w:r>
      <w:r w:rsidR="00812A2C" w:rsidRPr="00D053DD">
        <w:rPr>
          <w:sz w:val="28"/>
          <w:szCs w:val="28"/>
        </w:rPr>
        <w:t xml:space="preserve">5-ЗС </w:t>
      </w:r>
      <w:r w:rsidRPr="00D053DD">
        <w:rPr>
          <w:sz w:val="28"/>
          <w:szCs w:val="28"/>
        </w:rPr>
        <w:t xml:space="preserve">«О выборах депутатов </w:t>
      </w:r>
      <w:r w:rsidR="00812A2C">
        <w:rPr>
          <w:sz w:val="28"/>
          <w:szCs w:val="28"/>
        </w:rPr>
        <w:t xml:space="preserve"> представительных органов муниципальных образований в </w:t>
      </w:r>
      <w:r w:rsidRPr="00D053DD">
        <w:rPr>
          <w:sz w:val="28"/>
          <w:szCs w:val="28"/>
        </w:rPr>
        <w:t>Ростовской области», иными нормативно-правовыми актами, настоящим положением.</w:t>
      </w:r>
    </w:p>
    <w:p w:rsidR="00D053DD" w:rsidRPr="00D053DD" w:rsidRDefault="00D053DD" w:rsidP="00FB470D">
      <w:pPr>
        <w:pStyle w:val="a8"/>
        <w:jc w:val="center"/>
        <w:rPr>
          <w:sz w:val="28"/>
          <w:szCs w:val="28"/>
        </w:rPr>
      </w:pPr>
    </w:p>
    <w:p w:rsidR="00D053DD" w:rsidRPr="00D053DD" w:rsidRDefault="00D053DD" w:rsidP="00FB470D">
      <w:pPr>
        <w:pStyle w:val="a8"/>
        <w:jc w:val="center"/>
        <w:rPr>
          <w:sz w:val="28"/>
          <w:szCs w:val="28"/>
        </w:rPr>
      </w:pPr>
      <w:r w:rsidRPr="00D053DD">
        <w:rPr>
          <w:sz w:val="28"/>
          <w:szCs w:val="28"/>
        </w:rPr>
        <w:t>2. Порядок формирования рабочей группы.</w:t>
      </w:r>
    </w:p>
    <w:p w:rsidR="00D053DD" w:rsidRPr="00D053DD" w:rsidRDefault="00D053DD" w:rsidP="00D053DD">
      <w:pPr>
        <w:pStyle w:val="a8"/>
        <w:rPr>
          <w:sz w:val="28"/>
          <w:szCs w:val="28"/>
        </w:rPr>
      </w:pPr>
    </w:p>
    <w:p w:rsidR="00D053DD" w:rsidRPr="00D053DD" w:rsidRDefault="00D053DD" w:rsidP="00812A2C">
      <w:pPr>
        <w:pStyle w:val="a8"/>
        <w:ind w:firstLine="708"/>
        <w:jc w:val="both"/>
        <w:rPr>
          <w:sz w:val="28"/>
          <w:szCs w:val="28"/>
        </w:rPr>
      </w:pPr>
      <w:r w:rsidRPr="00D053DD">
        <w:rPr>
          <w:sz w:val="28"/>
          <w:szCs w:val="28"/>
        </w:rPr>
        <w:t xml:space="preserve">Руководителем Рабочей группы является один из членов территориальной избирательной комиссии с правом решающего голоса (по решению территориальной избирательной комиссии). Другие члены Рабочей группы (2 специалиста) включаются в ее состав на основании гражданско-правовых договоров в соответствии со сметой расходов на подготовку и проведение </w:t>
      </w:r>
      <w:proofErr w:type="gramStart"/>
      <w:r w:rsidRPr="00D053DD">
        <w:rPr>
          <w:sz w:val="28"/>
          <w:szCs w:val="28"/>
        </w:rPr>
        <w:t xml:space="preserve">выборов депутатов  </w:t>
      </w:r>
      <w:r w:rsidR="00812A2C">
        <w:rPr>
          <w:sz w:val="28"/>
          <w:szCs w:val="28"/>
        </w:rPr>
        <w:t xml:space="preserve"> Городской Думы города Таганрога шестого </w:t>
      </w:r>
      <w:r w:rsidRPr="00D053DD">
        <w:rPr>
          <w:sz w:val="28"/>
          <w:szCs w:val="28"/>
        </w:rPr>
        <w:t>созыва</w:t>
      </w:r>
      <w:proofErr w:type="gramEnd"/>
      <w:r w:rsidRPr="00D053DD">
        <w:rPr>
          <w:sz w:val="28"/>
          <w:szCs w:val="28"/>
        </w:rPr>
        <w:t>.  Члены ТИК с правом решающего голоса зак</w:t>
      </w:r>
      <w:r w:rsidR="00812A2C">
        <w:rPr>
          <w:sz w:val="28"/>
          <w:szCs w:val="28"/>
        </w:rPr>
        <w:t>репленные решением ТИК за округа</w:t>
      </w:r>
      <w:r w:rsidRPr="00D053DD">
        <w:rPr>
          <w:sz w:val="28"/>
          <w:szCs w:val="28"/>
        </w:rPr>
        <w:t>м</w:t>
      </w:r>
      <w:r w:rsidR="00812A2C">
        <w:rPr>
          <w:sz w:val="28"/>
          <w:szCs w:val="28"/>
        </w:rPr>
        <w:t>и</w:t>
      </w:r>
      <w:r w:rsidRPr="00D053DD">
        <w:rPr>
          <w:sz w:val="28"/>
          <w:szCs w:val="28"/>
        </w:rPr>
        <w:t xml:space="preserve"> для оказания содействия в организации  деятельности рабочей группы.</w:t>
      </w:r>
    </w:p>
    <w:p w:rsidR="00D053DD" w:rsidRPr="00D053DD" w:rsidRDefault="00D053DD" w:rsidP="00D053DD">
      <w:pPr>
        <w:pStyle w:val="a8"/>
        <w:rPr>
          <w:sz w:val="28"/>
          <w:szCs w:val="28"/>
        </w:rPr>
      </w:pPr>
    </w:p>
    <w:p w:rsidR="00D053DD" w:rsidRPr="00D053DD" w:rsidRDefault="00D053DD" w:rsidP="00FB470D">
      <w:pPr>
        <w:pStyle w:val="a8"/>
        <w:jc w:val="center"/>
        <w:rPr>
          <w:sz w:val="28"/>
          <w:szCs w:val="28"/>
        </w:rPr>
      </w:pPr>
      <w:r w:rsidRPr="00D053DD">
        <w:rPr>
          <w:sz w:val="28"/>
          <w:szCs w:val="28"/>
        </w:rPr>
        <w:t>3. Предмет ведения и общие вопросы организации работы</w:t>
      </w:r>
    </w:p>
    <w:p w:rsidR="00D053DD" w:rsidRPr="00D053DD" w:rsidRDefault="00D053DD" w:rsidP="00FB470D">
      <w:pPr>
        <w:pStyle w:val="a8"/>
        <w:jc w:val="center"/>
        <w:rPr>
          <w:sz w:val="28"/>
          <w:szCs w:val="28"/>
        </w:rPr>
      </w:pPr>
      <w:r w:rsidRPr="00D053DD">
        <w:rPr>
          <w:sz w:val="28"/>
          <w:szCs w:val="28"/>
        </w:rPr>
        <w:t>рабочей группы.</w:t>
      </w:r>
    </w:p>
    <w:p w:rsidR="00D053DD" w:rsidRPr="00D053DD" w:rsidRDefault="00D053DD" w:rsidP="00D053DD">
      <w:pPr>
        <w:pStyle w:val="a8"/>
        <w:rPr>
          <w:sz w:val="28"/>
          <w:szCs w:val="28"/>
        </w:rPr>
      </w:pPr>
    </w:p>
    <w:p w:rsidR="00D053DD" w:rsidRPr="00D053DD" w:rsidRDefault="00D053DD" w:rsidP="001D1887">
      <w:pPr>
        <w:pStyle w:val="a8"/>
        <w:ind w:firstLine="708"/>
        <w:jc w:val="both"/>
        <w:rPr>
          <w:sz w:val="28"/>
          <w:szCs w:val="28"/>
        </w:rPr>
      </w:pPr>
      <w:r w:rsidRPr="00D053DD">
        <w:rPr>
          <w:sz w:val="28"/>
          <w:szCs w:val="28"/>
        </w:rPr>
        <w:t>В компетенцию Рабочей группы входят следующие вопросы по оформлению избирательной документации с правом подписи документов:</w:t>
      </w:r>
    </w:p>
    <w:p w:rsidR="00D053DD" w:rsidRPr="00D053DD" w:rsidRDefault="00812A2C" w:rsidP="001D1887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53DD" w:rsidRPr="00D053DD">
        <w:rPr>
          <w:sz w:val="28"/>
          <w:szCs w:val="28"/>
        </w:rPr>
        <w:t xml:space="preserve">Подтверждение № 1 </w:t>
      </w:r>
      <w:proofErr w:type="gramStart"/>
      <w:r w:rsidR="00D053DD" w:rsidRPr="00D053DD">
        <w:rPr>
          <w:sz w:val="28"/>
          <w:szCs w:val="28"/>
        </w:rPr>
        <w:t xml:space="preserve">о приеме комиссией документов по выдвижению от кандидатов в депутаты </w:t>
      </w:r>
      <w:r>
        <w:rPr>
          <w:sz w:val="28"/>
          <w:szCs w:val="28"/>
        </w:rPr>
        <w:t xml:space="preserve">Городской Думы города Таганрога </w:t>
      </w:r>
      <w:r w:rsidR="00D053DD" w:rsidRPr="00D053DD">
        <w:rPr>
          <w:sz w:val="28"/>
          <w:szCs w:val="28"/>
        </w:rPr>
        <w:t>по одномандатным избирательным округам</w:t>
      </w:r>
      <w:proofErr w:type="gramEnd"/>
      <w:r w:rsidR="00D053DD" w:rsidRPr="00D053DD">
        <w:rPr>
          <w:sz w:val="28"/>
          <w:szCs w:val="28"/>
        </w:rPr>
        <w:t xml:space="preserve"> № </w:t>
      </w:r>
      <w:r>
        <w:rPr>
          <w:sz w:val="28"/>
          <w:szCs w:val="28"/>
        </w:rPr>
        <w:t>1 - № 25</w:t>
      </w:r>
      <w:r w:rsidR="00D053DD" w:rsidRPr="00D053DD">
        <w:rPr>
          <w:sz w:val="28"/>
          <w:szCs w:val="28"/>
        </w:rPr>
        <w:t>.</w:t>
      </w:r>
    </w:p>
    <w:p w:rsidR="00D053DD" w:rsidRPr="00D053DD" w:rsidRDefault="00812A2C" w:rsidP="001D1887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D053DD" w:rsidRPr="00D053DD">
        <w:rPr>
          <w:sz w:val="28"/>
          <w:szCs w:val="28"/>
        </w:rPr>
        <w:t xml:space="preserve">Подтверждение № 2 о приеме комиссией от кандидата (уполномоченного представителя) документов для регистрации кандидата в депутаты  </w:t>
      </w:r>
      <w:r>
        <w:rPr>
          <w:sz w:val="28"/>
          <w:szCs w:val="28"/>
        </w:rPr>
        <w:t xml:space="preserve">Городской Думы города Таганрога шестого </w:t>
      </w:r>
      <w:r w:rsidR="00D053DD" w:rsidRPr="00D053DD">
        <w:rPr>
          <w:sz w:val="28"/>
          <w:szCs w:val="28"/>
        </w:rPr>
        <w:t xml:space="preserve">созыва </w:t>
      </w:r>
    </w:p>
    <w:p w:rsidR="00D053DD" w:rsidRPr="00D053DD" w:rsidRDefault="00812A2C" w:rsidP="001D1887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53DD" w:rsidRPr="00D053DD">
        <w:rPr>
          <w:sz w:val="28"/>
          <w:szCs w:val="28"/>
        </w:rPr>
        <w:t>Извещение о необходимом для регистрации кандидата количестве подписей избирателей.</w:t>
      </w:r>
    </w:p>
    <w:p w:rsidR="00D053DD" w:rsidRPr="00D053DD" w:rsidRDefault="00812A2C" w:rsidP="001D1887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53DD" w:rsidRPr="00D053DD">
        <w:rPr>
          <w:sz w:val="28"/>
          <w:szCs w:val="28"/>
        </w:rPr>
        <w:t>Разрешение кандидату на открытие специального избирательного счета своего избирательного фонда в филиале Акционерного коммерческого Сберегательного банка РФ (Открытое Акционерное общество) – Таганрогское отделение № 1548 .</w:t>
      </w:r>
    </w:p>
    <w:p w:rsidR="00D053DD" w:rsidRPr="00D053DD" w:rsidRDefault="00812A2C" w:rsidP="001D1887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53DD" w:rsidRPr="00D053DD">
        <w:rPr>
          <w:sz w:val="28"/>
          <w:szCs w:val="28"/>
        </w:rPr>
        <w:t>Представления – запросы, письма в правоохранительные органы, другие организации и учреждения для проверки достоверности указанных кандидатом сведений.</w:t>
      </w:r>
    </w:p>
    <w:p w:rsidR="00D053DD" w:rsidRPr="00D053DD" w:rsidRDefault="00812A2C" w:rsidP="001D1887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53DD" w:rsidRPr="00D053DD">
        <w:rPr>
          <w:sz w:val="28"/>
          <w:szCs w:val="28"/>
        </w:rPr>
        <w:t>Подготовка сведений для передачи в СМИ о доходах и об имуществе кандидатов, подлежащих опубликованию.</w:t>
      </w:r>
    </w:p>
    <w:p w:rsidR="00D053DD" w:rsidRPr="00D053DD" w:rsidRDefault="00812A2C" w:rsidP="001D1887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53DD" w:rsidRPr="00D053DD">
        <w:rPr>
          <w:sz w:val="28"/>
          <w:szCs w:val="28"/>
        </w:rPr>
        <w:t>Подготовка проектов постановлений Территориальной избирательной комиссии города Таганрога, относящихся к  компетенции Рабочей группы.</w:t>
      </w:r>
    </w:p>
    <w:p w:rsidR="00D053DD" w:rsidRPr="00D053DD" w:rsidRDefault="00812A2C" w:rsidP="001D1887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53DD" w:rsidRPr="00D053DD">
        <w:rPr>
          <w:sz w:val="28"/>
          <w:szCs w:val="28"/>
        </w:rPr>
        <w:t>Прием образцов агитационных материалов и иных материалов, связанных с проведением предвыборной агитацией.</w:t>
      </w:r>
    </w:p>
    <w:p w:rsidR="00D053DD" w:rsidRPr="00D053DD" w:rsidRDefault="00812A2C" w:rsidP="001D1887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53DD" w:rsidRPr="00D053DD">
        <w:rPr>
          <w:sz w:val="28"/>
          <w:szCs w:val="28"/>
        </w:rPr>
        <w:t>Прием документов для регистрации кандидатов.</w:t>
      </w:r>
    </w:p>
    <w:p w:rsidR="00D053DD" w:rsidRPr="00D053DD" w:rsidRDefault="00812A2C" w:rsidP="001D1887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53DD" w:rsidRPr="00D053DD">
        <w:rPr>
          <w:sz w:val="28"/>
          <w:szCs w:val="28"/>
        </w:rPr>
        <w:t>Организация и проведение  проверки подписных листов.</w:t>
      </w:r>
    </w:p>
    <w:p w:rsidR="00D053DD" w:rsidRPr="00D053DD" w:rsidRDefault="00812A2C" w:rsidP="001D1887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53DD" w:rsidRPr="00D053DD">
        <w:rPr>
          <w:sz w:val="28"/>
          <w:szCs w:val="28"/>
        </w:rPr>
        <w:t>Методическая и организационная работа с участковыми избирательными комиссиями,  входящими в состав избирательного округа.</w:t>
      </w:r>
    </w:p>
    <w:p w:rsidR="00D053DD" w:rsidRDefault="00812A2C" w:rsidP="001D1887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53DD" w:rsidRPr="00D053DD">
        <w:rPr>
          <w:sz w:val="28"/>
          <w:szCs w:val="28"/>
        </w:rPr>
        <w:t>Другие документы по согласованию с председателем территориальной избирательной комиссией.</w:t>
      </w:r>
    </w:p>
    <w:p w:rsidR="00812A2C" w:rsidRPr="00D053DD" w:rsidRDefault="00812A2C" w:rsidP="001D1887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Оформление документов рабочей группы и кандидатов  в архив. </w:t>
      </w:r>
    </w:p>
    <w:p w:rsidR="00D053DD" w:rsidRPr="00D053DD" w:rsidRDefault="00D053DD" w:rsidP="001D1887">
      <w:pPr>
        <w:pStyle w:val="a8"/>
        <w:jc w:val="both"/>
        <w:rPr>
          <w:sz w:val="28"/>
          <w:szCs w:val="28"/>
        </w:rPr>
      </w:pPr>
    </w:p>
    <w:p w:rsidR="00D053DD" w:rsidRPr="00D053DD" w:rsidRDefault="00D053DD" w:rsidP="001D1887">
      <w:pPr>
        <w:pStyle w:val="a8"/>
        <w:ind w:firstLine="708"/>
        <w:jc w:val="both"/>
        <w:rPr>
          <w:sz w:val="28"/>
          <w:szCs w:val="28"/>
        </w:rPr>
      </w:pPr>
      <w:r w:rsidRPr="00D053DD">
        <w:rPr>
          <w:sz w:val="28"/>
          <w:szCs w:val="28"/>
        </w:rPr>
        <w:t>Документы Рабочей группы хранятся в архиве ТИК в течение сроков, установленных номенклатурой дел.</w:t>
      </w:r>
    </w:p>
    <w:p w:rsidR="00D053DD" w:rsidRPr="00D053DD" w:rsidRDefault="00D053DD" w:rsidP="001D1887">
      <w:pPr>
        <w:pStyle w:val="a8"/>
        <w:jc w:val="both"/>
        <w:rPr>
          <w:sz w:val="28"/>
          <w:szCs w:val="28"/>
        </w:rPr>
      </w:pPr>
    </w:p>
    <w:p w:rsidR="00D053DD" w:rsidRDefault="00D053DD" w:rsidP="001D1887">
      <w:pPr>
        <w:pStyle w:val="a8"/>
        <w:jc w:val="both"/>
        <w:rPr>
          <w:sz w:val="28"/>
          <w:szCs w:val="28"/>
        </w:rPr>
      </w:pPr>
      <w:r w:rsidRPr="00D053DD">
        <w:rPr>
          <w:sz w:val="28"/>
          <w:szCs w:val="28"/>
        </w:rPr>
        <w:t>4.Обеспечение деятельности Рабочей группы</w:t>
      </w:r>
    </w:p>
    <w:p w:rsidR="00812A2C" w:rsidRPr="00D053DD" w:rsidRDefault="00812A2C" w:rsidP="001D1887">
      <w:pPr>
        <w:pStyle w:val="a8"/>
        <w:jc w:val="both"/>
        <w:rPr>
          <w:sz w:val="28"/>
          <w:szCs w:val="28"/>
        </w:rPr>
      </w:pPr>
    </w:p>
    <w:p w:rsidR="00D053DD" w:rsidRPr="00D053DD" w:rsidRDefault="00D053DD" w:rsidP="001D1887">
      <w:pPr>
        <w:pStyle w:val="a8"/>
        <w:ind w:firstLine="708"/>
        <w:jc w:val="both"/>
        <w:rPr>
          <w:sz w:val="28"/>
          <w:szCs w:val="28"/>
        </w:rPr>
      </w:pPr>
      <w:r w:rsidRPr="00D053DD">
        <w:rPr>
          <w:sz w:val="28"/>
          <w:szCs w:val="28"/>
        </w:rPr>
        <w:t>Правовое, организационное, документационное, информационное и материально-техническое обеспечение деятельности рабочей группы осуществляется территориальной избирательной комиссией.</w:t>
      </w:r>
    </w:p>
    <w:p w:rsidR="00D053DD" w:rsidRPr="00D053DD" w:rsidRDefault="00D053DD" w:rsidP="001D1887">
      <w:pPr>
        <w:pStyle w:val="a8"/>
        <w:jc w:val="both"/>
        <w:rPr>
          <w:sz w:val="28"/>
          <w:szCs w:val="28"/>
        </w:rPr>
      </w:pPr>
    </w:p>
    <w:p w:rsidR="00D053DD" w:rsidRPr="00D053DD" w:rsidRDefault="00D053DD" w:rsidP="001D1887">
      <w:pPr>
        <w:pStyle w:val="a8"/>
        <w:jc w:val="both"/>
        <w:rPr>
          <w:sz w:val="28"/>
          <w:szCs w:val="28"/>
        </w:rPr>
      </w:pPr>
    </w:p>
    <w:p w:rsidR="00D053DD" w:rsidRPr="00D053DD" w:rsidRDefault="00D053DD" w:rsidP="001D1887">
      <w:pPr>
        <w:pStyle w:val="a8"/>
        <w:jc w:val="both"/>
        <w:rPr>
          <w:sz w:val="28"/>
          <w:szCs w:val="28"/>
        </w:rPr>
      </w:pPr>
    </w:p>
    <w:p w:rsidR="00D053DD" w:rsidRPr="00D053DD" w:rsidRDefault="00D053DD" w:rsidP="00D053DD">
      <w:pPr>
        <w:pStyle w:val="a8"/>
        <w:rPr>
          <w:sz w:val="28"/>
          <w:szCs w:val="28"/>
        </w:rPr>
      </w:pPr>
      <w:r w:rsidRPr="00D053DD">
        <w:rPr>
          <w:sz w:val="28"/>
          <w:szCs w:val="28"/>
        </w:rPr>
        <w:t xml:space="preserve">Секретарь комиссии                         </w:t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</w:r>
      <w:r w:rsidRPr="00D053DD">
        <w:rPr>
          <w:sz w:val="28"/>
          <w:szCs w:val="28"/>
        </w:rPr>
        <w:tab/>
        <w:t>Т.А. Токарева</w:t>
      </w:r>
    </w:p>
    <w:p w:rsidR="006C3BF1" w:rsidRPr="00D053DD" w:rsidRDefault="006C3BF1" w:rsidP="00D053DD">
      <w:pPr>
        <w:pStyle w:val="a8"/>
        <w:rPr>
          <w:sz w:val="28"/>
          <w:szCs w:val="28"/>
        </w:rPr>
      </w:pPr>
    </w:p>
    <w:sectPr w:rsidR="006C3BF1" w:rsidRPr="00D05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altName w:val="Lucida Console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91EEB"/>
    <w:multiLevelType w:val="hybridMultilevel"/>
    <w:tmpl w:val="4FC6D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0B71FF"/>
    <w:multiLevelType w:val="hybridMultilevel"/>
    <w:tmpl w:val="BEF66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DC7C97"/>
    <w:multiLevelType w:val="hybridMultilevel"/>
    <w:tmpl w:val="1FE8602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3DD"/>
    <w:rsid w:val="00141B93"/>
    <w:rsid w:val="0015356A"/>
    <w:rsid w:val="001D1887"/>
    <w:rsid w:val="00497948"/>
    <w:rsid w:val="0052390C"/>
    <w:rsid w:val="006C3BF1"/>
    <w:rsid w:val="006E25BE"/>
    <w:rsid w:val="007C4F86"/>
    <w:rsid w:val="00812A2C"/>
    <w:rsid w:val="009B1BAE"/>
    <w:rsid w:val="00A76337"/>
    <w:rsid w:val="00AD4F9E"/>
    <w:rsid w:val="00C45B3F"/>
    <w:rsid w:val="00D053DD"/>
    <w:rsid w:val="00D30C9C"/>
    <w:rsid w:val="00FB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3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D053DD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Normal">
    <w:name w:val="ConsNormal"/>
    <w:rsid w:val="00D053DD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Nonformat">
    <w:name w:val="ConsNonformat"/>
    <w:rsid w:val="00D053DD"/>
    <w:pPr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D053DD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053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053D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53D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53D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D053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3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D053DD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Normal">
    <w:name w:val="ConsNormal"/>
    <w:rsid w:val="00D053DD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ConsNonformat">
    <w:name w:val="ConsNonformat"/>
    <w:rsid w:val="00D053DD"/>
    <w:pPr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D053DD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053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053D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53D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53D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D053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6215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Malkova</cp:lastModifiedBy>
  <cp:revision>5</cp:revision>
  <cp:lastPrinted>2014-12-26T11:28:00Z</cp:lastPrinted>
  <dcterms:created xsi:type="dcterms:W3CDTF">2014-07-01T07:43:00Z</dcterms:created>
  <dcterms:modified xsi:type="dcterms:W3CDTF">2014-12-26T11:29:00Z</dcterms:modified>
</cp:coreProperties>
</file>