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D8" w:rsidRDefault="00497C7E" w:rsidP="005F24D8">
      <w:pPr>
        <w:pStyle w:val="3"/>
        <w:jc w:val="center"/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809195" wp14:editId="045DFA4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4D8" w:rsidRDefault="005F24D8" w:rsidP="005F24D8"/>
    <w:p w:rsidR="005F24D8" w:rsidRPr="005F24D8" w:rsidRDefault="005F24D8" w:rsidP="005F24D8"/>
    <w:p w:rsidR="005F24D8" w:rsidRPr="005F24D8" w:rsidRDefault="005F24D8" w:rsidP="005F24D8">
      <w:pPr>
        <w:pStyle w:val="1"/>
        <w:jc w:val="center"/>
        <w:rPr>
          <w:b/>
        </w:rPr>
      </w:pPr>
      <w:r w:rsidRPr="005F24D8">
        <w:rPr>
          <w:b/>
        </w:rPr>
        <w:t>ТЕРРИТОРИАЛЬНАЯ ИЗБИРАТЕЛЬНАЯ КОМИССИЯ</w:t>
      </w:r>
    </w:p>
    <w:p w:rsidR="005F24D8" w:rsidRDefault="005F24D8" w:rsidP="005F24D8">
      <w:pPr>
        <w:jc w:val="center"/>
        <w:rPr>
          <w:b/>
          <w:sz w:val="28"/>
          <w:szCs w:val="28"/>
        </w:rPr>
      </w:pPr>
      <w:r w:rsidRPr="005F24D8">
        <w:rPr>
          <w:b/>
          <w:sz w:val="28"/>
          <w:szCs w:val="28"/>
        </w:rPr>
        <w:t>ГОРОДА ТАГАНРОГА РОСТОВСКОЙ ОБЛАСТИ</w:t>
      </w:r>
    </w:p>
    <w:p w:rsidR="00497C7E" w:rsidRDefault="00497C7E" w:rsidP="005F24D8">
      <w:pPr>
        <w:jc w:val="center"/>
        <w:rPr>
          <w:b/>
          <w:sz w:val="28"/>
          <w:szCs w:val="28"/>
        </w:rPr>
      </w:pPr>
    </w:p>
    <w:p w:rsidR="00497C7E" w:rsidRPr="005F24D8" w:rsidRDefault="00497C7E" w:rsidP="005F24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F24D8" w:rsidRPr="005F24D8" w:rsidRDefault="005F24D8" w:rsidP="005F24D8">
      <w:pPr>
        <w:rPr>
          <w:b/>
          <w:sz w:val="28"/>
          <w:szCs w:val="28"/>
        </w:rPr>
      </w:pPr>
    </w:p>
    <w:p w:rsidR="005F24D8" w:rsidRPr="005F24D8" w:rsidRDefault="00AF7A44" w:rsidP="005F24D8">
      <w:pPr>
        <w:rPr>
          <w:sz w:val="28"/>
          <w:szCs w:val="28"/>
        </w:rPr>
      </w:pPr>
      <w:r>
        <w:rPr>
          <w:sz w:val="28"/>
          <w:szCs w:val="28"/>
        </w:rPr>
        <w:t xml:space="preserve">23 августа </w:t>
      </w:r>
      <w:r w:rsidR="005F24D8" w:rsidRPr="005F24D8">
        <w:rPr>
          <w:sz w:val="28"/>
          <w:szCs w:val="28"/>
        </w:rPr>
        <w:t>2019 г.</w:t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Pr="005F24D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bookmarkStart w:id="0" w:name="_GoBack"/>
      <w:bookmarkEnd w:id="0"/>
      <w:r w:rsidR="005F24D8" w:rsidRPr="005F24D8">
        <w:rPr>
          <w:sz w:val="28"/>
          <w:szCs w:val="28"/>
        </w:rPr>
        <w:t>№</w:t>
      </w:r>
      <w:r w:rsidR="009635A0">
        <w:rPr>
          <w:sz w:val="28"/>
          <w:szCs w:val="28"/>
        </w:rPr>
        <w:t xml:space="preserve"> 157-3</w:t>
      </w:r>
    </w:p>
    <w:p w:rsidR="00E830C6" w:rsidRDefault="00E830C6" w:rsidP="005F24D8">
      <w:pPr>
        <w:jc w:val="center"/>
        <w:rPr>
          <w:sz w:val="28"/>
          <w:szCs w:val="28"/>
        </w:rPr>
      </w:pPr>
    </w:p>
    <w:p w:rsidR="005F24D8" w:rsidRPr="005F24D8" w:rsidRDefault="005F24D8" w:rsidP="005F24D8">
      <w:pPr>
        <w:jc w:val="center"/>
        <w:rPr>
          <w:sz w:val="28"/>
          <w:szCs w:val="28"/>
        </w:rPr>
      </w:pPr>
      <w:r w:rsidRPr="005F24D8">
        <w:rPr>
          <w:sz w:val="28"/>
          <w:szCs w:val="28"/>
        </w:rPr>
        <w:t>г. Таганрог</w:t>
      </w:r>
    </w:p>
    <w:p w:rsidR="005F24D8" w:rsidRPr="005F24D8" w:rsidRDefault="005F24D8" w:rsidP="005F24D8">
      <w:pPr>
        <w:suppressAutoHyphens/>
        <w:jc w:val="center"/>
        <w:rPr>
          <w:sz w:val="28"/>
          <w:szCs w:val="28"/>
        </w:rPr>
      </w:pP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F24D8" w:rsidRPr="005F24D8" w:rsidTr="00D43532">
        <w:trPr>
          <w:trHeight w:val="1615"/>
        </w:trPr>
        <w:tc>
          <w:tcPr>
            <w:tcW w:w="5812" w:type="dxa"/>
            <w:shd w:val="clear" w:color="auto" w:fill="auto"/>
          </w:tcPr>
          <w:p w:rsidR="005F24D8" w:rsidRDefault="00E830C6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5F24D8" w:rsidRPr="005F24D8">
              <w:rPr>
                <w:b/>
                <w:sz w:val="28"/>
                <w:szCs w:val="28"/>
              </w:rPr>
              <w:t xml:space="preserve"> месте и времени передачи участковым избирательным комиссиям избирательных бюллетеней для голосования на выборах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депутатов Городской Думы города Таганрога седьмого созыва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r w:rsidR="005F24D8" w:rsidRPr="005F24D8">
              <w:rPr>
                <w:b/>
                <w:sz w:val="28"/>
                <w:szCs w:val="28"/>
              </w:rPr>
              <w:t xml:space="preserve"> </w:t>
            </w:r>
          </w:p>
          <w:p w:rsidR="00E830C6" w:rsidRPr="005F24D8" w:rsidRDefault="00E830C6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830C6" w:rsidRDefault="00E830C6" w:rsidP="005F24D8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</w:p>
    <w:p w:rsidR="00CC3111" w:rsidRDefault="005F24D8" w:rsidP="00CC3111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r w:rsidRPr="005F24D8">
        <w:rPr>
          <w:sz w:val="28"/>
          <w:szCs w:val="28"/>
        </w:rPr>
        <w:t xml:space="preserve">В соответствии с частью 28 статьи 56 Областного закона от 12.05.2016 №  525-ЗС «О выборах и референдумах в Ростовской области», в целях организации передачи членами Территориальной избирательной комиссии </w:t>
      </w:r>
      <w:r w:rsidR="00E830C6">
        <w:rPr>
          <w:sz w:val="28"/>
          <w:szCs w:val="28"/>
        </w:rPr>
        <w:t xml:space="preserve">города Таганрога </w:t>
      </w:r>
      <w:r w:rsidRPr="005F24D8">
        <w:rPr>
          <w:sz w:val="28"/>
          <w:szCs w:val="28"/>
        </w:rPr>
        <w:t xml:space="preserve"> участковым избирательным комиссиям избирательных бюллетеней для голосования на выборах </w:t>
      </w:r>
      <w:proofErr w:type="gramStart"/>
      <w:r w:rsidR="00E830C6">
        <w:rPr>
          <w:sz w:val="28"/>
          <w:szCs w:val="28"/>
        </w:rPr>
        <w:t>депутатов Городской Думы города Таганрога седьмого созыва</w:t>
      </w:r>
      <w:proofErr w:type="gramEnd"/>
      <w:r w:rsidR="00E830C6">
        <w:rPr>
          <w:sz w:val="28"/>
          <w:szCs w:val="28"/>
        </w:rPr>
        <w:t xml:space="preserve"> </w:t>
      </w:r>
      <w:r w:rsidRPr="005F24D8">
        <w:rPr>
          <w:sz w:val="28"/>
          <w:szCs w:val="28"/>
        </w:rPr>
        <w:t xml:space="preserve">Территориальная избирательная комиссия </w:t>
      </w:r>
    </w:p>
    <w:p w:rsidR="00CC3111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3A0ACC" w:rsidRDefault="005F24D8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  <w:r w:rsidRPr="003A0ACC">
        <w:rPr>
          <w:b/>
          <w:sz w:val="28"/>
          <w:szCs w:val="28"/>
        </w:rPr>
        <w:t>ПОСТАНОВЛЯЕТ:</w:t>
      </w:r>
    </w:p>
    <w:p w:rsidR="003A0ACC" w:rsidRPr="005F24D8" w:rsidRDefault="003A0ACC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5F24D8" w:rsidRDefault="005F24D8" w:rsidP="005F24D8">
      <w:pPr>
        <w:pStyle w:val="a5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 xml:space="preserve">1. Определить место и время передачи участковым избирательным комиссиям избирательных бюллетеней для голосования на выборах </w:t>
      </w:r>
      <w:r w:rsidR="00CC3111">
        <w:rPr>
          <w:sz w:val="28"/>
          <w:szCs w:val="28"/>
        </w:rPr>
        <w:t>депутатов Городской Думы города Таганрога седьмого созыва –</w:t>
      </w:r>
      <w:r w:rsidRPr="005F24D8">
        <w:rPr>
          <w:sz w:val="28"/>
          <w:szCs w:val="28"/>
        </w:rPr>
        <w:t xml:space="preserve"> </w:t>
      </w:r>
      <w:r w:rsidR="00CC3111">
        <w:rPr>
          <w:sz w:val="28"/>
          <w:szCs w:val="28"/>
        </w:rPr>
        <w:t>город Таганрог улица Петровская дом 73</w:t>
      </w:r>
      <w:r w:rsidRPr="005F24D8">
        <w:rPr>
          <w:sz w:val="28"/>
          <w:szCs w:val="28"/>
        </w:rPr>
        <w:t xml:space="preserve">, </w:t>
      </w:r>
      <w:r w:rsidR="00571F8D">
        <w:rPr>
          <w:sz w:val="28"/>
          <w:szCs w:val="28"/>
        </w:rPr>
        <w:t xml:space="preserve">с 9-00 до 18-00 </w:t>
      </w:r>
      <w:r w:rsidRPr="005F24D8">
        <w:rPr>
          <w:sz w:val="28"/>
          <w:szCs w:val="28"/>
        </w:rPr>
        <w:t xml:space="preserve">часов </w:t>
      </w:r>
      <w:r w:rsidR="00571F8D">
        <w:rPr>
          <w:sz w:val="28"/>
          <w:szCs w:val="28"/>
        </w:rPr>
        <w:t xml:space="preserve">2 сентября </w:t>
      </w:r>
      <w:r w:rsidRPr="005F24D8">
        <w:rPr>
          <w:sz w:val="28"/>
          <w:szCs w:val="28"/>
        </w:rPr>
        <w:t>2019 года</w:t>
      </w:r>
      <w:r w:rsidR="003A0ACC">
        <w:rPr>
          <w:sz w:val="28"/>
          <w:szCs w:val="28"/>
        </w:rPr>
        <w:t>.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F24D8">
        <w:rPr>
          <w:kern w:val="28"/>
          <w:sz w:val="28"/>
          <w:szCs w:val="28"/>
        </w:rPr>
        <w:t xml:space="preserve">2. Рабочей группе Территориальной избирательной комиссии </w:t>
      </w:r>
      <w:r w:rsidR="00571F8D">
        <w:rPr>
          <w:kern w:val="28"/>
          <w:sz w:val="28"/>
          <w:szCs w:val="28"/>
        </w:rPr>
        <w:t xml:space="preserve">города Таганрога </w:t>
      </w:r>
      <w:r w:rsidRPr="005F24D8">
        <w:rPr>
          <w:kern w:val="28"/>
          <w:sz w:val="28"/>
          <w:szCs w:val="28"/>
        </w:rPr>
        <w:t xml:space="preserve">по контролю за изготовлением и передачей избирательных </w:t>
      </w:r>
      <w:r w:rsidRPr="005F24D8">
        <w:rPr>
          <w:kern w:val="28"/>
          <w:sz w:val="28"/>
          <w:szCs w:val="28"/>
        </w:rPr>
        <w:lastRenderedPageBreak/>
        <w:t xml:space="preserve">бюллетеней для голосования на выборах </w:t>
      </w:r>
      <w:proofErr w:type="gramStart"/>
      <w:r w:rsidR="00571F8D">
        <w:rPr>
          <w:kern w:val="28"/>
          <w:sz w:val="28"/>
          <w:szCs w:val="28"/>
        </w:rPr>
        <w:t>депутатов Городской Думы города Таганрога седьмого созыва</w:t>
      </w:r>
      <w:proofErr w:type="gramEnd"/>
      <w:r w:rsidRPr="005F24D8">
        <w:rPr>
          <w:kern w:val="28"/>
          <w:sz w:val="28"/>
          <w:szCs w:val="28"/>
        </w:rPr>
        <w:t>: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F24D8">
        <w:rPr>
          <w:kern w:val="28"/>
          <w:sz w:val="28"/>
          <w:szCs w:val="28"/>
        </w:rPr>
        <w:t>2.1. Обеспечить своевременную передачу избирательных бюллетеней участковым избирательным комиссиям.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F24D8">
        <w:rPr>
          <w:kern w:val="28"/>
          <w:sz w:val="28"/>
          <w:szCs w:val="28"/>
        </w:rPr>
        <w:t xml:space="preserve">2.2. Ознакомить зарегистрированных кандидатов в депутаты </w:t>
      </w:r>
      <w:r w:rsidR="00336557">
        <w:rPr>
          <w:kern w:val="28"/>
          <w:sz w:val="28"/>
          <w:szCs w:val="28"/>
        </w:rPr>
        <w:t xml:space="preserve">Городской Думы города Таганрога седьмого созыва </w:t>
      </w:r>
      <w:r w:rsidRPr="005F24D8">
        <w:rPr>
          <w:kern w:val="28"/>
          <w:sz w:val="28"/>
          <w:szCs w:val="28"/>
        </w:rPr>
        <w:t xml:space="preserve"> по соответствующим избирательным округам с настоящим постановлением.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sz w:val="28"/>
          <w:szCs w:val="28"/>
        </w:rPr>
      </w:pPr>
      <w:r w:rsidRPr="005F24D8">
        <w:rPr>
          <w:sz w:val="28"/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proofErr w:type="gramStart"/>
      <w:r w:rsidRPr="005F24D8">
        <w:rPr>
          <w:sz w:val="28"/>
          <w:szCs w:val="28"/>
        </w:rPr>
        <w:t xml:space="preserve">выборов </w:t>
      </w:r>
      <w:r w:rsidR="00336557">
        <w:rPr>
          <w:sz w:val="28"/>
          <w:szCs w:val="28"/>
        </w:rPr>
        <w:t>депутатов Городской Думы города Таганрога седьмого созыва</w:t>
      </w:r>
      <w:proofErr w:type="gramEnd"/>
      <w:r w:rsidRPr="005F24D8">
        <w:rPr>
          <w:sz w:val="28"/>
          <w:szCs w:val="28"/>
        </w:rPr>
        <w:t>.</w:t>
      </w:r>
    </w:p>
    <w:p w:rsidR="005F24D8" w:rsidRPr="005F24D8" w:rsidRDefault="005F24D8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>4. </w:t>
      </w:r>
      <w:proofErr w:type="gramStart"/>
      <w:r w:rsidRPr="005F24D8">
        <w:rPr>
          <w:sz w:val="28"/>
          <w:szCs w:val="28"/>
        </w:rPr>
        <w:t>Разместить</w:t>
      </w:r>
      <w:proofErr w:type="gramEnd"/>
      <w:r w:rsidRPr="005F24D8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6557">
        <w:rPr>
          <w:sz w:val="28"/>
          <w:szCs w:val="28"/>
        </w:rPr>
        <w:t xml:space="preserve">города Таганрога </w:t>
      </w:r>
      <w:r w:rsidRPr="005F24D8">
        <w:rPr>
          <w:sz w:val="28"/>
          <w:szCs w:val="28"/>
        </w:rPr>
        <w:t>в информационно-телекоммуникационной сети «Интернет».</w:t>
      </w:r>
    </w:p>
    <w:p w:rsidR="005F24D8" w:rsidRPr="005F24D8" w:rsidRDefault="005F24D8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>5. </w:t>
      </w:r>
      <w:proofErr w:type="gramStart"/>
      <w:r w:rsidRPr="005F24D8">
        <w:rPr>
          <w:sz w:val="28"/>
          <w:szCs w:val="28"/>
        </w:rPr>
        <w:t>Контроль за</w:t>
      </w:r>
      <w:proofErr w:type="gramEnd"/>
      <w:r w:rsidRPr="005F24D8">
        <w:rPr>
          <w:sz w:val="28"/>
          <w:szCs w:val="28"/>
        </w:rPr>
        <w:t xml:space="preserve"> исполнением настоящего постановления возложить </w:t>
      </w:r>
      <w:r w:rsidRPr="005F24D8">
        <w:rPr>
          <w:sz w:val="28"/>
          <w:szCs w:val="28"/>
        </w:rPr>
        <w:br/>
        <w:t xml:space="preserve">на </w:t>
      </w:r>
      <w:r w:rsidR="00336557">
        <w:rPr>
          <w:sz w:val="28"/>
          <w:szCs w:val="28"/>
        </w:rPr>
        <w:t>председателя комиссии М.А. Дмитриева</w:t>
      </w:r>
      <w:r w:rsidRPr="005F24D8">
        <w:rPr>
          <w:sz w:val="28"/>
          <w:szCs w:val="28"/>
        </w:rPr>
        <w:t>.</w:t>
      </w:r>
    </w:p>
    <w:p w:rsidR="005F24D8" w:rsidRPr="005F24D8" w:rsidRDefault="005F24D8" w:rsidP="005F24D8">
      <w:pPr>
        <w:suppressAutoHyphens/>
        <w:spacing w:line="360" w:lineRule="auto"/>
        <w:rPr>
          <w:sz w:val="28"/>
          <w:szCs w:val="28"/>
        </w:rPr>
      </w:pPr>
    </w:p>
    <w:p w:rsid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5F24D8">
        <w:rPr>
          <w:sz w:val="28"/>
          <w:szCs w:val="28"/>
        </w:rPr>
        <w:t>Председатель комиссии</w:t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  <w:t>М.А. Дмитриев</w:t>
      </w:r>
    </w:p>
    <w:p w:rsidR="003A0ACC" w:rsidRDefault="003A0ACC" w:rsidP="003A0ACC">
      <w:pPr>
        <w:suppressAutoHyphens/>
        <w:spacing w:after="60" w:line="360" w:lineRule="auto"/>
        <w:rPr>
          <w:sz w:val="28"/>
          <w:szCs w:val="28"/>
        </w:rPr>
      </w:pPr>
    </w:p>
    <w:p w:rsidR="005F24D8" w:rsidRP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3A0ACC">
        <w:rPr>
          <w:sz w:val="28"/>
          <w:szCs w:val="28"/>
        </w:rPr>
        <w:t>Секретарь комиссии</w:t>
      </w:r>
      <w:r w:rsidR="00336557" w:rsidRP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36557" w:rsidRPr="003A0ACC">
        <w:rPr>
          <w:sz w:val="28"/>
          <w:szCs w:val="28"/>
        </w:rPr>
        <w:t>Т.А. Токарева</w:t>
      </w:r>
    </w:p>
    <w:p w:rsidR="00EF2C3C" w:rsidRPr="005F24D8" w:rsidRDefault="00EF2C3C">
      <w:pPr>
        <w:rPr>
          <w:sz w:val="28"/>
          <w:szCs w:val="28"/>
        </w:rPr>
      </w:pPr>
    </w:p>
    <w:sectPr w:rsidR="00EF2C3C" w:rsidRPr="005F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1774E"/>
    <w:rsid w:val="00336557"/>
    <w:rsid w:val="003A0ACC"/>
    <w:rsid w:val="00497C7E"/>
    <w:rsid w:val="00571F8D"/>
    <w:rsid w:val="0057542E"/>
    <w:rsid w:val="005B1344"/>
    <w:rsid w:val="005F24D8"/>
    <w:rsid w:val="009635A0"/>
    <w:rsid w:val="00AF7A44"/>
    <w:rsid w:val="00CC3111"/>
    <w:rsid w:val="00E830C6"/>
    <w:rsid w:val="00EF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/</vt:lpstr>
      <vt:lpstr>ТЕРРИТОРИАЛЬНАЯ ИЗБИРАТЕЛЬНАЯ КОМИССИЯ</vt:lpstr>
    </vt:vector>
  </TitlesOfParts>
  <Company>Администрация г.Таганрога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2019-08-23T10:32:00Z</dcterms:created>
  <dcterms:modified xsi:type="dcterms:W3CDTF">2019-08-26T08:33:00Z</dcterms:modified>
</cp:coreProperties>
</file>