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 xml:space="preserve">)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spacing w:after="0" w:line="240" w:lineRule="auto"/>
        <w:ind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14 августа </w:t>
      </w:r>
      <w:r>
        <w:rPr>
          <w:rFonts w:ascii="Times New Roman" w:hAnsi="Times New Roman"/>
          <w:color w:themeColor="text1" w:val="000000"/>
          <w:sz w:val="28"/>
        </w:rPr>
        <w:t>2026г.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№ 10-2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изменении в составах участковых избирательных комиссий избирательных уча</w:t>
      </w:r>
      <w:r>
        <w:rPr>
          <w:rFonts w:ascii="Times New Roman" w:hAnsi="Times New Roman"/>
          <w:b w:val="1"/>
          <w:sz w:val="28"/>
        </w:rPr>
        <w:t>стков, участков референдума № 2148-2214</w:t>
      </w:r>
    </w:p>
    <w:p w14:paraId="0A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sz w:val="28"/>
        </w:rPr>
      </w:pPr>
    </w:p>
    <w:p w14:paraId="0B000000">
      <w:pPr>
        <w:widowControl w:val="0"/>
        <w:ind w:firstLine="708" w:left="0"/>
        <w:jc w:val="both"/>
        <w:rPr>
          <w:rFonts w:ascii="Times New Roman" w:hAnsi="Times New Roman"/>
          <w:color w:themeColor="dark1" w:val="000000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поданными заявлениями членов участковых избирательных комиссий избирательных участков, участков референдума № 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148-2214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14:paraId="0C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  <w:r>
        <w:t>ПОСТАНОВЛЯЕТ:</w:t>
      </w:r>
    </w:p>
    <w:p w14:paraId="0D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</w:p>
    <w:p w14:paraId="0E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членов участковых избирательных комиссий с правом решающего голоса избирательных участков, участков референдума № </w:t>
      </w:r>
      <w:r>
        <w:rPr>
          <w:rFonts w:ascii="Times New Roman" w:hAnsi="Times New Roman"/>
          <w:sz w:val="28"/>
        </w:rPr>
        <w:t>2148-2214  согласно Приложению.</w:t>
      </w:r>
    </w:p>
    <w:p w14:paraId="0F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соответствующие участковые избирательные комиссии избирательных участков, участков референдума.</w:t>
      </w:r>
    </w:p>
    <w:p w14:paraId="10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14:paraId="11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(восточная) Ростовской области Ю.В. Романенко.</w:t>
      </w:r>
    </w:p>
    <w:p w14:paraId="12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3000000">
      <w:pPr>
        <w:pStyle w:val="Style_1"/>
        <w:rPr>
          <w:rFonts w:ascii="Times New Roman" w:hAnsi="Times New Roman"/>
          <w:sz w:val="28"/>
        </w:rPr>
      </w:pPr>
    </w:p>
    <w:p w14:paraId="14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5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</w:p>
    <w:p w14:paraId="16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Территориальной избирательной комиссии г. Таганрога (</w:t>
      </w:r>
      <w:r>
        <w:rPr>
          <w:rFonts w:ascii="Times New Roman" w:hAnsi="Times New Roman"/>
          <w:sz w:val="20"/>
        </w:rPr>
        <w:t>восточная</w:t>
      </w:r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>от 14.08.2026</w:t>
      </w:r>
      <w:r>
        <w:rPr>
          <w:rFonts w:ascii="Times New Roman" w:hAnsi="Times New Roman"/>
          <w:sz w:val="20"/>
        </w:rPr>
        <w:t>г № 10-2</w:t>
      </w:r>
    </w:p>
    <w:p w14:paraId="17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8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9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подлежащих исключению из составов участковых комиссий № 2148-2214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  <w:r>
        <w:rPr>
          <w:rFonts w:ascii="Times New Roman" w:hAnsi="Times New Roman"/>
          <w:b w:val="1"/>
          <w:sz w:val="28"/>
        </w:rPr>
        <w:t xml:space="preserve"> образованных на территории города Таганрога </w:t>
      </w:r>
    </w:p>
    <w:p w14:paraId="1A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3542"/>
        <w:gridCol w:w="3827"/>
        <w:gridCol w:w="1418"/>
      </w:tblGrid>
      <w:tr>
        <w:trPr>
          <w:trHeight w:hRule="atLeast" w:val="134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№ п/п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ФИО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</w:p>
          <w:p w14:paraId="1E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Наименование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</w:p>
          <w:p w14:paraId="1F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субъекта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>выдвижения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№ УИК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1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type="dxa" w:w="35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Васина Ольга Сергеевна</w:t>
            </w:r>
          </w:p>
        </w:tc>
        <w:tc>
          <w:tcPr>
            <w:tcW w:type="dxa" w:w="38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2148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widowControl w:val="1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Неженец Алексей Иванович</w:t>
            </w:r>
          </w:p>
          <w:p w14:paraId="27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собрание избирателей по месту работы - ООО "ТГА"</w:t>
            </w:r>
          </w:p>
          <w:p w14:paraId="29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2148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widowControl w:val="1"/>
              <w:spacing w:after="0" w:line="240" w:lineRule="auto"/>
              <w:ind w:hanging="647" w:left="602"/>
              <w:contextualSpacing w:val="1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Олейникова Светлана Владимировна</w:t>
            </w:r>
          </w:p>
          <w:p w14:paraId="2D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2F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2148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Минжук Светлана Владимировна</w:t>
            </w:r>
          </w:p>
          <w:p w14:paraId="33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  <w:p w14:paraId="35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2150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Каверина Наталия Алексеевна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жительства - </w:t>
            </w:r>
          </w:p>
          <w:p w14:paraId="3A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2157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Зеркаль Ирина Александровна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 избирателей по месту работы - АО "Таганрогский металлургический завод"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Новодранова Ирина Ивановна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 избирателей по месту работы - МОБУ СОШ № 8 им. А.Г. Ломакина</w:t>
            </w:r>
          </w:p>
          <w:p w14:paraId="43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Кияшко Наталья Сергеевна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 избирателей по месту работы - МОБУ СОШ № 8 им. А.Г. Ломакина</w:t>
            </w:r>
          </w:p>
          <w:p w14:paraId="48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Коваленко Елена Викторовна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 избирателей по месту работы - МБУК "Дворец молодёжи"</w:t>
            </w:r>
          </w:p>
          <w:p w14:paraId="4D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  <w:p w14:paraId="4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type="dxa" w:w="35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Козинец Елизавета Наумовна</w:t>
            </w:r>
          </w:p>
        </w:tc>
        <w:tc>
          <w:tcPr>
            <w:tcW w:type="dxa" w:w="38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Региональное отделение в Ростовской области Всероссийской политической партии "Партия Роста" (прекращение деятельности c 05.02.2026)</w:t>
            </w:r>
          </w:p>
          <w:p w14:paraId="53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Королёв Сергей Павлович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  <w:p w14:paraId="58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59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Говоршнер Елизавета Игоревна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 избирателей по месту работы - ООО "Арматор"</w:t>
            </w:r>
          </w:p>
          <w:p w14:paraId="5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Садчикова Татьяна Петровна</w:t>
            </w:r>
          </w:p>
          <w:p w14:paraId="62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r>
              <w:t>14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Зидлер Александр Николаевич</w:t>
            </w:r>
          </w:p>
        </w:tc>
        <w:tc>
          <w:tcPr>
            <w:tcW w:type="dxa" w:w="38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собрание избирателей по месту работы - МАОУ СОШ № 27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2171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r>
              <w:t>15</w:t>
            </w:r>
          </w:p>
        </w:tc>
        <w:tc>
          <w:tcPr>
            <w:tcW w:type="dxa" w:w="35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Князева Ольга Николаевна</w:t>
            </w:r>
          </w:p>
        </w:tc>
        <w:tc>
          <w:tcPr>
            <w:tcW w:type="dxa" w:w="38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жительства -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2173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r>
              <w:t>16</w:t>
            </w:r>
          </w:p>
        </w:tc>
        <w:tc>
          <w:tcPr>
            <w:tcW w:type="dxa" w:w="35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Денисенко  Ольга Андреевна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2178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r>
              <w:t>17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Губа Оксана Николаевна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жительства -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2180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r>
              <w:t>18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Темербулатова Татьяна Евгеньевна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2187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r>
              <w:t>19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Монастырская Лариса Викторовна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2191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r>
              <w:t>20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Монастырский Михаил Яковлевич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2191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r>
              <w:t>21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Гурбан Олеся Николаевна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учебы -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2192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r>
              <w:t>22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Толоманенко Олег Павлович</w:t>
            </w:r>
          </w:p>
          <w:p w14:paraId="87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жительства - </w:t>
            </w:r>
          </w:p>
          <w:p w14:paraId="89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2200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r>
              <w:t>23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Ангелова Елена Анатольевна</w:t>
            </w:r>
          </w:p>
          <w:p w14:paraId="8D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2201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r>
              <w:t>24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Логутова Елена Юрьевна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2203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r>
              <w:t>25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>Борисова Евгения Степановна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widowControl w:val="1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собрание избирателей по месту жительства -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widowControl w:val="1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2205</w:t>
            </w:r>
          </w:p>
        </w:tc>
      </w:tr>
    </w:tbl>
    <w:p w14:paraId="98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br/>
      </w:r>
    </w:p>
    <w:p w14:paraId="99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</w:p>
    <w:p w14:paraId="9A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  <w:r>
        <w:rPr>
          <w:rFonts w:ascii="Times New Roman" w:hAnsi="Times New Roman"/>
          <w:sz w:val="28"/>
        </w:rPr>
        <w:t xml:space="preserve"> </w:t>
      </w:r>
    </w:p>
    <w:p w14:paraId="9B000000"/>
    <w:p w14:paraId="9C000000"/>
    <w:p w14:paraId="9D000000"/>
    <w:sectPr>
      <w:pgSz w:h="16838" w:orient="portrait" w:w="11906"/>
      <w:pgMar w:bottom="822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Balloon Text"/>
    <w:basedOn w:val="Style_5"/>
    <w:link w:val="Style_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5_ch"/>
    <w:link w:val="Style_6"/>
    <w:rPr>
      <w:rFonts w:ascii="Tahoma" w:hAnsi="Tahoma"/>
      <w:sz w:val="16"/>
    </w:rPr>
  </w:style>
  <w:style w:styleId="Style_7" w:type="paragraph">
    <w:name w:val="toc 2"/>
    <w:next w:val="Style_5"/>
    <w:link w:val="Style_7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5"/>
    <w:link w:val="Style_8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5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5"/>
    <w:link w:val="Style_13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toc 3"/>
    <w:next w:val="Style_5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2" w:type="paragraph">
    <w:name w:val="FR2"/>
    <w:link w:val="Style_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_ch" w:type="character">
    <w:name w:val="FR2"/>
    <w:link w:val="Style_2"/>
    <w:rPr>
      <w:rFonts w:ascii="Arial" w:hAnsi="Arial"/>
    </w:rPr>
  </w:style>
  <w:style w:styleId="Style_15" w:type="paragraph">
    <w:name w:val="heading 5"/>
    <w:next w:val="Style_5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5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3" w:type="paragraph">
    <w:name w:val="Block Text"/>
    <w:basedOn w:val="Style_5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5_ch"/>
    <w:link w:val="Style_3"/>
    <w:rPr>
      <w:rFonts w:ascii="Times New Roman" w:hAnsi="Times New Roman"/>
      <w:b w:val="1"/>
      <w:sz w:val="28"/>
    </w:rPr>
  </w:style>
  <w:style w:styleId="Style_22" w:type="paragraph">
    <w:name w:val="toc 8"/>
    <w:next w:val="Style_5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5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2025-08-15T12:40:26Z</dcterms:created>
  <dcterms:modified xsi:type="dcterms:W3CDTF">2026-08-14T13:39:27Z</dcterms:modified>
</cp:coreProperties>
</file>