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027038" w:rsidRPr="002504B8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04B8">
        <w:rPr>
          <w:rFonts w:ascii="Times New Roman" w:hAnsi="Times New Roman" w:cs="Times New Roman"/>
          <w:bCs/>
          <w:color w:val="000000"/>
          <w:sz w:val="24"/>
          <w:szCs w:val="24"/>
        </w:rPr>
        <w:t>доведения до сведения избирателей информации о размере и об источниках доходов кандидатов, а также об имуществе, принадлежащем кандидату на праве собственности (в том числе совместной собственности), о вкладах в банках и ценных бумагах</w:t>
      </w:r>
    </w:p>
    <w:p w:rsidR="00027038" w:rsidRPr="00C719E3" w:rsidRDefault="00A01882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одномандатный</w:t>
      </w:r>
      <w:r w:rsidR="003E6B5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избирательный округ №2</w:t>
      </w:r>
    </w:p>
    <w:p w:rsidR="00027038" w:rsidRPr="00CB3872" w:rsidRDefault="00027038" w:rsidP="00027038">
      <w:pPr>
        <w:pStyle w:val="Iauiue2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29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0"/>
        <w:gridCol w:w="1272"/>
        <w:gridCol w:w="1269"/>
        <w:gridCol w:w="1269"/>
        <w:gridCol w:w="1269"/>
        <w:gridCol w:w="1269"/>
        <w:gridCol w:w="1279"/>
        <w:gridCol w:w="1410"/>
        <w:gridCol w:w="1410"/>
        <w:gridCol w:w="1561"/>
        <w:gridCol w:w="1254"/>
      </w:tblGrid>
      <w:tr w:rsidR="00027038" w:rsidRPr="00F558A4" w:rsidTr="00A1388E">
        <w:trPr>
          <w:cantSplit/>
          <w:trHeight w:val="245"/>
        </w:trPr>
        <w:tc>
          <w:tcPr>
            <w:tcW w:w="452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Фамилия, имя и отчество</w:t>
            </w:r>
          </w:p>
        </w:tc>
        <w:tc>
          <w:tcPr>
            <w:tcW w:w="316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Доходы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Источник выплаты дохода, сумма (руб.)</w:t>
            </w:r>
          </w:p>
        </w:tc>
        <w:tc>
          <w:tcPr>
            <w:tcW w:w="2884" w:type="pct"/>
            <w:gridSpan w:val="7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Денежные средства, находящиеся на счетах в банках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банка,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остаток (руб.)</w:t>
            </w:r>
          </w:p>
        </w:tc>
        <w:tc>
          <w:tcPr>
            <w:tcW w:w="498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Акции и иное участие в коммерческих организ</w:t>
            </w:r>
            <w:r>
              <w:rPr>
                <w:spacing w:val="-2"/>
                <w:sz w:val="18"/>
                <w:szCs w:val="18"/>
              </w:rPr>
              <w:t>ациях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Наименование и организационно-правовая форма организации, место нахождения, доля участия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00" w:type="pct"/>
            <w:vMerge w:val="restart"/>
          </w:tcPr>
          <w:p w:rsidR="0002703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Иные ценные бумаги</w:t>
            </w: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 ценной бумаги, лицо, выпустившее ценную бумагу, общая стоимость (руб.)</w:t>
            </w:r>
          </w:p>
        </w:tc>
      </w:tr>
      <w:tr w:rsidR="00027038" w:rsidRPr="00F558A4" w:rsidTr="00A1388E">
        <w:trPr>
          <w:cantSplit/>
          <w:trHeight w:val="283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2434" w:type="pct"/>
            <w:gridSpan w:val="6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Недвижимое имущество</w:t>
            </w:r>
          </w:p>
        </w:tc>
        <w:tc>
          <w:tcPr>
            <w:tcW w:w="450" w:type="pct"/>
            <w:vMerge w:val="restar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Транс</w:t>
            </w:r>
            <w:r w:rsidRPr="002504B8">
              <w:rPr>
                <w:spacing w:val="-2"/>
                <w:sz w:val="18"/>
                <w:szCs w:val="18"/>
              </w:rPr>
              <w:t>портные средства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Вид, марка, модель, год выпуска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A1388E">
        <w:trPr>
          <w:cantSplit/>
          <w:trHeight w:val="1242"/>
        </w:trPr>
        <w:tc>
          <w:tcPr>
            <w:tcW w:w="452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316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6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Земельные участки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66654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Место нахождения</w:t>
            </w:r>
            <w:r w:rsidRPr="002504B8">
              <w:rPr>
                <w:spacing w:val="-2"/>
                <w:sz w:val="18"/>
                <w:szCs w:val="18"/>
              </w:rPr>
              <w:t>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Жилые дома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Квартиры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Дачи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5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Гаражи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07" w:type="pct"/>
          </w:tcPr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Иное недвижимое имущество</w:t>
            </w: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27038" w:rsidRPr="002504B8" w:rsidRDefault="00027038" w:rsidP="00FE0DD2">
            <w:pPr>
              <w:jc w:val="center"/>
              <w:rPr>
                <w:spacing w:val="-2"/>
                <w:sz w:val="18"/>
                <w:szCs w:val="18"/>
              </w:rPr>
            </w:pPr>
            <w:r w:rsidRPr="002504B8">
              <w:rPr>
                <w:spacing w:val="-2"/>
                <w:sz w:val="18"/>
                <w:szCs w:val="18"/>
              </w:rPr>
              <w:t>Место нахождения, общая площадь (</w:t>
            </w:r>
            <w:proofErr w:type="spellStart"/>
            <w:r w:rsidRPr="002504B8">
              <w:rPr>
                <w:spacing w:val="-2"/>
                <w:sz w:val="18"/>
                <w:szCs w:val="18"/>
              </w:rPr>
              <w:t>кв</w:t>
            </w:r>
            <w:proofErr w:type="gramStart"/>
            <w:r w:rsidRPr="002504B8">
              <w:rPr>
                <w:spacing w:val="-2"/>
                <w:sz w:val="18"/>
                <w:szCs w:val="18"/>
              </w:rPr>
              <w:t>.м</w:t>
            </w:r>
            <w:proofErr w:type="spellEnd"/>
            <w:proofErr w:type="gramEnd"/>
            <w:r w:rsidRPr="002504B8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  <w:vertAlign w:val="superscript"/>
              </w:rPr>
            </w:pPr>
          </w:p>
        </w:tc>
        <w:tc>
          <w:tcPr>
            <w:tcW w:w="498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Merge/>
            <w:vAlign w:val="center"/>
          </w:tcPr>
          <w:p w:rsidR="00027038" w:rsidRPr="00F558A4" w:rsidRDefault="00027038" w:rsidP="00FE0DD2">
            <w:pPr>
              <w:rPr>
                <w:spacing w:val="-2"/>
                <w:sz w:val="14"/>
                <w:szCs w:val="14"/>
              </w:rPr>
            </w:pPr>
          </w:p>
        </w:tc>
      </w:tr>
      <w:tr w:rsidR="00027038" w:rsidRPr="00F558A4" w:rsidTr="00A1388E">
        <w:trPr>
          <w:cantSplit/>
          <w:trHeight w:val="283"/>
        </w:trPr>
        <w:tc>
          <w:tcPr>
            <w:tcW w:w="452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</w:t>
            </w:r>
          </w:p>
        </w:tc>
        <w:tc>
          <w:tcPr>
            <w:tcW w:w="31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2</w:t>
            </w:r>
          </w:p>
        </w:tc>
        <w:tc>
          <w:tcPr>
            <w:tcW w:w="406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405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7</w:t>
            </w:r>
          </w:p>
        </w:tc>
        <w:tc>
          <w:tcPr>
            <w:tcW w:w="407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8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9</w:t>
            </w:r>
          </w:p>
        </w:tc>
        <w:tc>
          <w:tcPr>
            <w:tcW w:w="45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10</w:t>
            </w:r>
          </w:p>
        </w:tc>
        <w:tc>
          <w:tcPr>
            <w:tcW w:w="498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11</w:t>
            </w:r>
          </w:p>
        </w:tc>
        <w:tc>
          <w:tcPr>
            <w:tcW w:w="400" w:type="pct"/>
            <w:vAlign w:val="center"/>
          </w:tcPr>
          <w:p w:rsidR="00027038" w:rsidRPr="002504B8" w:rsidRDefault="00027038" w:rsidP="00FE0DD2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12</w:t>
            </w:r>
          </w:p>
        </w:tc>
      </w:tr>
      <w:tr w:rsidR="0066654B" w:rsidRPr="00F558A4" w:rsidTr="00A1388E">
        <w:trPr>
          <w:trHeight w:val="283"/>
        </w:trPr>
        <w:tc>
          <w:tcPr>
            <w:tcW w:w="452" w:type="pct"/>
            <w:vAlign w:val="center"/>
          </w:tcPr>
          <w:p w:rsidR="003E6B5A" w:rsidRPr="00EE430C" w:rsidRDefault="003E6B5A" w:rsidP="003E6B5A">
            <w:pPr>
              <w:jc w:val="center"/>
              <w:rPr>
                <w:b/>
                <w:spacing w:val="-2"/>
                <w:sz w:val="14"/>
                <w:szCs w:val="16"/>
              </w:rPr>
            </w:pPr>
            <w:bookmarkStart w:id="0" w:name="_GoBack" w:colFirst="0" w:colLast="0"/>
          </w:p>
          <w:p w:rsidR="003E6B5A" w:rsidRPr="00EE430C" w:rsidRDefault="003E6B5A" w:rsidP="003E6B5A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E430C">
              <w:rPr>
                <w:b/>
                <w:spacing w:val="-2"/>
                <w:sz w:val="14"/>
                <w:szCs w:val="16"/>
              </w:rPr>
              <w:t>ГЕОРГИ</w:t>
            </w:r>
          </w:p>
          <w:p w:rsidR="003E6B5A" w:rsidRPr="00EE430C" w:rsidRDefault="003E6B5A" w:rsidP="003E6B5A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E430C">
              <w:rPr>
                <w:b/>
                <w:spacing w:val="-2"/>
                <w:sz w:val="14"/>
                <w:szCs w:val="16"/>
              </w:rPr>
              <w:t>Михаил</w:t>
            </w:r>
          </w:p>
          <w:p w:rsidR="0066654B" w:rsidRPr="00EE430C" w:rsidRDefault="003E6B5A" w:rsidP="003E6B5A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E430C">
              <w:rPr>
                <w:b/>
                <w:spacing w:val="-2"/>
                <w:sz w:val="14"/>
                <w:szCs w:val="16"/>
              </w:rPr>
              <w:t>Юрьевич</w:t>
            </w:r>
          </w:p>
        </w:tc>
        <w:tc>
          <w:tcPr>
            <w:tcW w:w="316" w:type="pct"/>
            <w:vAlign w:val="center"/>
          </w:tcPr>
          <w:p w:rsidR="003E6B5A" w:rsidRPr="003E6B5A" w:rsidRDefault="003E6B5A" w:rsidP="003E6B5A">
            <w:pPr>
              <w:ind w:firstLine="199"/>
              <w:jc w:val="center"/>
              <w:rPr>
                <w:color w:val="000000" w:themeColor="text1"/>
                <w:sz w:val="14"/>
                <w:szCs w:val="18"/>
                <w:shd w:val="clear" w:color="auto" w:fill="FFFFFF" w:themeFill="background1"/>
              </w:rPr>
            </w:pPr>
            <w:r w:rsidRPr="003E6B5A">
              <w:rPr>
                <w:color w:val="000000" w:themeColor="text1"/>
                <w:sz w:val="14"/>
                <w:szCs w:val="18"/>
                <w:shd w:val="clear" w:color="auto" w:fill="FFFFFF" w:themeFill="background1"/>
              </w:rPr>
              <w:t>Зарплата, ФГАОУ ВО «ЮФУ», стипендия – 231425,66 руб.</w:t>
            </w:r>
          </w:p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3E6B5A" w:rsidRPr="003E6B5A" w:rsidRDefault="003E6B5A" w:rsidP="003E6B5A">
            <w:pPr>
              <w:ind w:firstLine="199"/>
              <w:jc w:val="center"/>
              <w:rPr>
                <w:color w:val="000000" w:themeColor="text1"/>
                <w:sz w:val="14"/>
                <w:szCs w:val="18"/>
                <w:shd w:val="clear" w:color="auto" w:fill="FFFFFF" w:themeFill="background1"/>
              </w:rPr>
            </w:pPr>
            <w:r w:rsidRPr="003E6B5A">
              <w:rPr>
                <w:color w:val="000000" w:themeColor="text1"/>
                <w:sz w:val="14"/>
                <w:szCs w:val="18"/>
                <w:shd w:val="clear" w:color="auto" w:fill="FFFFFF" w:themeFill="background1"/>
              </w:rPr>
              <w:t>Ростовская область, 79,2, кв. м., доля в праве 1/2; Ростовская область, 27 кв. м., доля в праве 2/5;</w:t>
            </w:r>
          </w:p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3E6B5A" w:rsidRPr="003E6B5A" w:rsidRDefault="003E6B5A" w:rsidP="003E6B5A">
            <w:pPr>
              <w:ind w:firstLine="199"/>
              <w:jc w:val="center"/>
              <w:rPr>
                <w:color w:val="000000" w:themeColor="text1"/>
                <w:sz w:val="14"/>
                <w:szCs w:val="18"/>
                <w:shd w:val="clear" w:color="auto" w:fill="FFFFFF" w:themeFill="background1"/>
              </w:rPr>
            </w:pPr>
            <w:r w:rsidRPr="003E6B5A">
              <w:rPr>
                <w:color w:val="000000" w:themeColor="text1"/>
                <w:sz w:val="14"/>
                <w:szCs w:val="18"/>
                <w:shd w:val="clear" w:color="auto" w:fill="FFFFFF" w:themeFill="background1"/>
              </w:rPr>
              <w:t>автомобиль легковой  ФОЛЬКСАГГЕН ДЖЕТТА  (2008 г.);</w:t>
            </w:r>
          </w:p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3E6B5A" w:rsidRPr="003E6B5A" w:rsidRDefault="003E6B5A" w:rsidP="00C9506B">
            <w:pPr>
              <w:jc w:val="center"/>
              <w:rPr>
                <w:color w:val="000000" w:themeColor="text1"/>
                <w:sz w:val="14"/>
                <w:szCs w:val="18"/>
                <w:shd w:val="clear" w:color="auto" w:fill="FFFFFF" w:themeFill="background1"/>
              </w:rPr>
            </w:pPr>
            <w:r w:rsidRPr="003E6B5A">
              <w:rPr>
                <w:color w:val="000000" w:themeColor="text1"/>
                <w:sz w:val="14"/>
                <w:szCs w:val="18"/>
                <w:shd w:val="clear" w:color="auto" w:fill="FFFFFF" w:themeFill="background1"/>
              </w:rPr>
              <w:t>1 счет – 0,00 руб.</w:t>
            </w:r>
          </w:p>
          <w:p w:rsidR="0066654B" w:rsidRPr="003E6B5A" w:rsidRDefault="0066654B" w:rsidP="003E6B5A">
            <w:pPr>
              <w:jc w:val="center"/>
              <w:rPr>
                <w:color w:val="000000" w:themeColor="text1"/>
                <w:spacing w:val="-2"/>
                <w:sz w:val="14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66654B" w:rsidRPr="0066654B" w:rsidRDefault="0066654B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027038" w:rsidRPr="00F558A4" w:rsidTr="00FC5865">
        <w:trPr>
          <w:trHeight w:val="283"/>
        </w:trPr>
        <w:tc>
          <w:tcPr>
            <w:tcW w:w="452" w:type="pct"/>
            <w:vAlign w:val="center"/>
          </w:tcPr>
          <w:p w:rsidR="00027038" w:rsidRPr="00EE430C" w:rsidRDefault="003E6B5A" w:rsidP="0066654B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EE430C">
              <w:rPr>
                <w:b/>
                <w:spacing w:val="-2"/>
                <w:sz w:val="14"/>
                <w:szCs w:val="14"/>
              </w:rPr>
              <w:t>КАШЕВСКИЙ Анатолий Николаевич</w:t>
            </w:r>
          </w:p>
        </w:tc>
        <w:tc>
          <w:tcPr>
            <w:tcW w:w="316" w:type="pct"/>
            <w:vAlign w:val="center"/>
          </w:tcPr>
          <w:p w:rsidR="00027038" w:rsidRPr="0066654B" w:rsidRDefault="003E6B5A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3E6B5A">
              <w:rPr>
                <w:spacing w:val="-2"/>
                <w:sz w:val="14"/>
                <w:szCs w:val="14"/>
              </w:rPr>
              <w:t>Зарплата, ООО «ВИНО - ВОДКА», ООО «</w:t>
            </w:r>
            <w:proofErr w:type="spellStart"/>
            <w:r w:rsidRPr="003E6B5A">
              <w:rPr>
                <w:spacing w:val="-2"/>
                <w:sz w:val="14"/>
                <w:szCs w:val="14"/>
              </w:rPr>
              <w:t>Гедон</w:t>
            </w:r>
            <w:proofErr w:type="spellEnd"/>
            <w:r w:rsidRPr="003E6B5A">
              <w:rPr>
                <w:spacing w:val="-2"/>
                <w:sz w:val="14"/>
                <w:szCs w:val="14"/>
              </w:rPr>
              <w:t xml:space="preserve"> – ЮГ», возмещение ущерба, продажа имущества – 385568,85 руб.</w:t>
            </w:r>
          </w:p>
        </w:tc>
        <w:tc>
          <w:tcPr>
            <w:tcW w:w="406" w:type="pct"/>
            <w:vAlign w:val="center"/>
          </w:tcPr>
          <w:p w:rsidR="00027038" w:rsidRPr="00FC5865" w:rsidRDefault="00027038" w:rsidP="00FC5865">
            <w:pPr>
              <w:ind w:firstLine="198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05" w:type="pct"/>
            <w:vAlign w:val="center"/>
          </w:tcPr>
          <w:p w:rsidR="00027038" w:rsidRPr="00FC5865" w:rsidRDefault="00027038" w:rsidP="00FC5865">
            <w:pPr>
              <w:jc w:val="center"/>
              <w:rPr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FC5865" w:rsidRDefault="00027038" w:rsidP="00FC5865">
            <w:pPr>
              <w:jc w:val="center"/>
              <w:rPr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5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7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027038" w:rsidRPr="0066654B" w:rsidRDefault="003E6B5A" w:rsidP="00FE0DD2">
            <w:pPr>
              <w:jc w:val="center"/>
              <w:rPr>
                <w:spacing w:val="-2"/>
                <w:sz w:val="14"/>
                <w:szCs w:val="14"/>
              </w:rPr>
            </w:pPr>
            <w:r w:rsidRPr="003E6B5A">
              <w:rPr>
                <w:spacing w:val="-2"/>
                <w:sz w:val="14"/>
                <w:szCs w:val="14"/>
              </w:rPr>
              <w:t>2 счета – 637,41 руб.</w:t>
            </w:r>
          </w:p>
        </w:tc>
        <w:tc>
          <w:tcPr>
            <w:tcW w:w="498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400" w:type="pct"/>
            <w:vAlign w:val="center"/>
          </w:tcPr>
          <w:p w:rsidR="00027038" w:rsidRPr="0066654B" w:rsidRDefault="00027038" w:rsidP="00FE0DD2">
            <w:pPr>
              <w:jc w:val="center"/>
              <w:rPr>
                <w:spacing w:val="-2"/>
                <w:sz w:val="14"/>
                <w:szCs w:val="14"/>
              </w:rPr>
            </w:pPr>
          </w:p>
        </w:tc>
      </w:tr>
      <w:tr w:rsidR="00A01882" w:rsidRPr="00F558A4" w:rsidTr="00A1388E">
        <w:trPr>
          <w:trHeight w:val="283"/>
        </w:trPr>
        <w:tc>
          <w:tcPr>
            <w:tcW w:w="452" w:type="pct"/>
            <w:vAlign w:val="center"/>
          </w:tcPr>
          <w:p w:rsidR="00A01882" w:rsidRPr="00EE430C" w:rsidRDefault="003E6B5A" w:rsidP="0066654B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E430C">
              <w:rPr>
                <w:b/>
                <w:spacing w:val="-2"/>
                <w:sz w:val="14"/>
                <w:szCs w:val="16"/>
              </w:rPr>
              <w:t>КЕДРОВА Светлана Сергеевна</w:t>
            </w:r>
          </w:p>
        </w:tc>
        <w:tc>
          <w:tcPr>
            <w:tcW w:w="316" w:type="pct"/>
            <w:vAlign w:val="center"/>
          </w:tcPr>
          <w:p w:rsidR="00A01882" w:rsidRPr="0066654B" w:rsidRDefault="003E6B5A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>Пенсия, капитализация вклада – 209100,66 руб.</w:t>
            </w:r>
          </w:p>
        </w:tc>
        <w:tc>
          <w:tcPr>
            <w:tcW w:w="406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3E6B5A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>квартиры: Ростовская область, 46,5 кв. м., доля в праве 100%;</w:t>
            </w: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3E6B5A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>4 счета – 73266,67 руб.</w:t>
            </w:r>
          </w:p>
        </w:tc>
        <w:tc>
          <w:tcPr>
            <w:tcW w:w="49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A01882" w:rsidRPr="00F558A4" w:rsidTr="00A1388E">
        <w:trPr>
          <w:trHeight w:val="283"/>
        </w:trPr>
        <w:tc>
          <w:tcPr>
            <w:tcW w:w="452" w:type="pct"/>
            <w:vAlign w:val="center"/>
          </w:tcPr>
          <w:p w:rsidR="00A01882" w:rsidRPr="00EE430C" w:rsidRDefault="003E6B5A" w:rsidP="0066654B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E430C">
              <w:rPr>
                <w:b/>
                <w:spacing w:val="-2"/>
                <w:sz w:val="14"/>
                <w:szCs w:val="16"/>
              </w:rPr>
              <w:t>КИРИЕНКО Наталья Николаевна</w:t>
            </w:r>
          </w:p>
        </w:tc>
        <w:tc>
          <w:tcPr>
            <w:tcW w:w="316" w:type="pct"/>
            <w:vAlign w:val="center"/>
          </w:tcPr>
          <w:p w:rsidR="00A01882" w:rsidRPr="0066654B" w:rsidRDefault="003E6B5A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 xml:space="preserve">Зарплата, МБУЗ «Детская городская поликлиника №2, проценты от вклада, оплата по договору, дарение – 2002627,83 </w:t>
            </w:r>
            <w:r w:rsidRPr="003E6B5A">
              <w:rPr>
                <w:spacing w:val="-2"/>
                <w:sz w:val="14"/>
                <w:szCs w:val="16"/>
              </w:rPr>
              <w:lastRenderedPageBreak/>
              <w:t>руб.</w:t>
            </w:r>
          </w:p>
        </w:tc>
        <w:tc>
          <w:tcPr>
            <w:tcW w:w="406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3E6B5A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>квартиры: Ростовская область, 103,9 кв. м., доля в праве 1/2;</w:t>
            </w: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A01882" w:rsidRPr="0066654B" w:rsidRDefault="00A01882" w:rsidP="00FC5865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A01882" w:rsidRPr="0066654B" w:rsidRDefault="003E6B5A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>18 счетов – 1505112,66 руб.</w:t>
            </w:r>
          </w:p>
        </w:tc>
        <w:tc>
          <w:tcPr>
            <w:tcW w:w="498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A01882" w:rsidRPr="0066654B" w:rsidRDefault="00A01882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FC5865" w:rsidRPr="00F558A4" w:rsidTr="00A1388E">
        <w:trPr>
          <w:trHeight w:val="283"/>
        </w:trPr>
        <w:tc>
          <w:tcPr>
            <w:tcW w:w="452" w:type="pct"/>
            <w:vAlign w:val="center"/>
          </w:tcPr>
          <w:p w:rsidR="003E6B5A" w:rsidRPr="00EE430C" w:rsidRDefault="003E6B5A" w:rsidP="003E6B5A">
            <w:pPr>
              <w:jc w:val="center"/>
              <w:rPr>
                <w:b/>
                <w:spacing w:val="-2"/>
                <w:sz w:val="14"/>
                <w:szCs w:val="16"/>
              </w:rPr>
            </w:pPr>
          </w:p>
          <w:p w:rsidR="00FC5865" w:rsidRPr="00EE430C" w:rsidRDefault="003E6B5A" w:rsidP="003E6B5A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E430C">
              <w:rPr>
                <w:b/>
                <w:spacing w:val="-2"/>
                <w:sz w:val="14"/>
                <w:szCs w:val="16"/>
              </w:rPr>
              <w:t>РОМЕНСКИЙ Евгений Валентинович</w:t>
            </w:r>
          </w:p>
        </w:tc>
        <w:tc>
          <w:tcPr>
            <w:tcW w:w="316" w:type="pct"/>
            <w:vAlign w:val="center"/>
          </w:tcPr>
          <w:p w:rsidR="00FC5865" w:rsidRPr="00FC5865" w:rsidRDefault="003E6B5A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 xml:space="preserve">Зарплата, ПАО «ТАНТК им. Г.М. </w:t>
            </w:r>
            <w:proofErr w:type="spellStart"/>
            <w:r w:rsidRPr="003E6B5A">
              <w:rPr>
                <w:spacing w:val="-2"/>
                <w:sz w:val="14"/>
                <w:szCs w:val="16"/>
              </w:rPr>
              <w:t>Бериева</w:t>
            </w:r>
            <w:proofErr w:type="spellEnd"/>
            <w:r w:rsidRPr="003E6B5A">
              <w:rPr>
                <w:spacing w:val="-2"/>
                <w:sz w:val="14"/>
                <w:szCs w:val="16"/>
              </w:rPr>
              <w:t>», стипендия – 666785,57 руб.</w:t>
            </w:r>
          </w:p>
        </w:tc>
        <w:tc>
          <w:tcPr>
            <w:tcW w:w="406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3E6B5A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>Краснодарский край, 39,7 кв. м., доля в праве 1/2;</w:t>
            </w:r>
          </w:p>
        </w:tc>
        <w:tc>
          <w:tcPr>
            <w:tcW w:w="405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FC5865" w:rsidRPr="00FC5865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3E6B5A" w:rsidRPr="003E6B5A" w:rsidRDefault="003E6B5A" w:rsidP="003E6B5A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 xml:space="preserve">автомобиль легковой  TOYOTA AVENSIS (2009 г.); </w:t>
            </w:r>
          </w:p>
          <w:p w:rsidR="00FC5865" w:rsidRPr="00FC5865" w:rsidRDefault="003E6B5A" w:rsidP="003E6B5A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>мотоцикл HONDA VT 750 (1997 г.);</w:t>
            </w:r>
          </w:p>
        </w:tc>
        <w:tc>
          <w:tcPr>
            <w:tcW w:w="450" w:type="pct"/>
            <w:vAlign w:val="center"/>
          </w:tcPr>
          <w:p w:rsidR="00FC5865" w:rsidRPr="00FC5865" w:rsidRDefault="003E6B5A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>8 счетов – 8752,51 руб.</w:t>
            </w:r>
          </w:p>
        </w:tc>
        <w:tc>
          <w:tcPr>
            <w:tcW w:w="498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tr w:rsidR="00FC5865" w:rsidRPr="00F558A4" w:rsidTr="00A1388E">
        <w:trPr>
          <w:trHeight w:val="283"/>
        </w:trPr>
        <w:tc>
          <w:tcPr>
            <w:tcW w:w="452" w:type="pct"/>
            <w:vAlign w:val="center"/>
          </w:tcPr>
          <w:p w:rsidR="003E6B5A" w:rsidRPr="00EE430C" w:rsidRDefault="003E6B5A" w:rsidP="003E6B5A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E430C">
              <w:rPr>
                <w:b/>
                <w:spacing w:val="-2"/>
                <w:sz w:val="14"/>
                <w:szCs w:val="16"/>
              </w:rPr>
              <w:t xml:space="preserve">ШУЛЬГА </w:t>
            </w:r>
          </w:p>
          <w:p w:rsidR="003E6B5A" w:rsidRPr="00EE430C" w:rsidRDefault="003E6B5A" w:rsidP="003E6B5A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E430C">
              <w:rPr>
                <w:b/>
                <w:spacing w:val="-2"/>
                <w:sz w:val="14"/>
                <w:szCs w:val="16"/>
              </w:rPr>
              <w:t xml:space="preserve">Денис </w:t>
            </w:r>
          </w:p>
          <w:p w:rsidR="00FC5865" w:rsidRPr="00EE430C" w:rsidRDefault="003E6B5A" w:rsidP="003E6B5A">
            <w:pPr>
              <w:jc w:val="center"/>
              <w:rPr>
                <w:b/>
                <w:spacing w:val="-2"/>
                <w:sz w:val="14"/>
                <w:szCs w:val="16"/>
              </w:rPr>
            </w:pPr>
            <w:r w:rsidRPr="00EE430C">
              <w:rPr>
                <w:b/>
                <w:spacing w:val="-2"/>
                <w:sz w:val="14"/>
                <w:szCs w:val="16"/>
              </w:rPr>
              <w:t>Игоревич</w:t>
            </w:r>
          </w:p>
        </w:tc>
        <w:tc>
          <w:tcPr>
            <w:tcW w:w="316" w:type="pct"/>
            <w:vAlign w:val="center"/>
          </w:tcPr>
          <w:p w:rsidR="00FC5865" w:rsidRPr="00FC5865" w:rsidRDefault="003E6B5A" w:rsidP="00FC5865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>Предпринимательская деятельность – 5683659,00 руб.</w:t>
            </w:r>
          </w:p>
        </w:tc>
        <w:tc>
          <w:tcPr>
            <w:tcW w:w="406" w:type="pct"/>
            <w:vAlign w:val="center"/>
          </w:tcPr>
          <w:p w:rsidR="00FC5865" w:rsidRPr="0066654B" w:rsidRDefault="003E6B5A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>земельные участки: Ростовская область, 4800 кв. м.;</w:t>
            </w:r>
          </w:p>
        </w:tc>
        <w:tc>
          <w:tcPr>
            <w:tcW w:w="405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5" w:type="pct"/>
            <w:vAlign w:val="center"/>
          </w:tcPr>
          <w:p w:rsidR="00FC5865" w:rsidRPr="00FC5865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FC5865" w:rsidRPr="00FC5865" w:rsidRDefault="00FC5865" w:rsidP="00FC5865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3E6B5A" w:rsidRPr="003E6B5A" w:rsidRDefault="003E6B5A" w:rsidP="003E6B5A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 xml:space="preserve">Грузовой автотранспорт  ГАЗ 3307 (1993 г.); </w:t>
            </w:r>
          </w:p>
          <w:p w:rsidR="00FC5865" w:rsidRPr="00FC5865" w:rsidRDefault="003E6B5A" w:rsidP="003E6B5A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>Грузовой автотранспорт  ГАЗ 2752 (2004 г.);</w:t>
            </w:r>
          </w:p>
        </w:tc>
        <w:tc>
          <w:tcPr>
            <w:tcW w:w="450" w:type="pct"/>
            <w:vAlign w:val="center"/>
          </w:tcPr>
          <w:p w:rsidR="00FC5865" w:rsidRPr="00FC5865" w:rsidRDefault="003E6B5A" w:rsidP="00FE0DD2">
            <w:pPr>
              <w:jc w:val="center"/>
              <w:rPr>
                <w:spacing w:val="-2"/>
                <w:sz w:val="14"/>
                <w:szCs w:val="16"/>
              </w:rPr>
            </w:pPr>
            <w:r w:rsidRPr="003E6B5A">
              <w:rPr>
                <w:spacing w:val="-2"/>
                <w:sz w:val="14"/>
                <w:szCs w:val="16"/>
              </w:rPr>
              <w:t>10 счетов – 16024,57 руб.</w:t>
            </w:r>
          </w:p>
        </w:tc>
        <w:tc>
          <w:tcPr>
            <w:tcW w:w="498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  <w:tc>
          <w:tcPr>
            <w:tcW w:w="400" w:type="pct"/>
            <w:vAlign w:val="center"/>
          </w:tcPr>
          <w:p w:rsidR="00FC5865" w:rsidRPr="0066654B" w:rsidRDefault="00FC5865" w:rsidP="00FE0DD2">
            <w:pPr>
              <w:jc w:val="center"/>
              <w:rPr>
                <w:spacing w:val="-2"/>
                <w:sz w:val="14"/>
                <w:szCs w:val="16"/>
              </w:rPr>
            </w:pPr>
          </w:p>
        </w:tc>
      </w:tr>
      <w:bookmarkEnd w:id="0"/>
    </w:tbl>
    <w:p w:rsidR="00246312" w:rsidRDefault="00246312"/>
    <w:sectPr w:rsidR="00246312" w:rsidSect="00FC586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38" w:rsidRDefault="00027038" w:rsidP="00027038">
      <w:r>
        <w:separator/>
      </w:r>
    </w:p>
  </w:endnote>
  <w:endnote w:type="continuationSeparator" w:id="0">
    <w:p w:rsidR="00027038" w:rsidRDefault="00027038" w:rsidP="0002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38" w:rsidRDefault="00027038" w:rsidP="00027038">
      <w:r>
        <w:separator/>
      </w:r>
    </w:p>
  </w:footnote>
  <w:footnote w:type="continuationSeparator" w:id="0">
    <w:p w:rsidR="00027038" w:rsidRDefault="00027038" w:rsidP="0002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3"/>
    <w:rsid w:val="00027038"/>
    <w:rsid w:val="00246312"/>
    <w:rsid w:val="003E6B5A"/>
    <w:rsid w:val="00521062"/>
    <w:rsid w:val="0066654B"/>
    <w:rsid w:val="006F2013"/>
    <w:rsid w:val="00A01882"/>
    <w:rsid w:val="00A1388E"/>
    <w:rsid w:val="00C9506B"/>
    <w:rsid w:val="00EE430C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27038"/>
    <w:pPr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27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uiPriority w:val="99"/>
    <w:rsid w:val="00027038"/>
    <w:pPr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Courier" w:eastAsia="Times New Roman" w:hAnsi="Courier" w:cs="Courier"/>
      <w:sz w:val="26"/>
      <w:szCs w:val="26"/>
      <w:lang w:eastAsia="ru-RU"/>
    </w:rPr>
  </w:style>
  <w:style w:type="character" w:styleId="a5">
    <w:name w:val="footnote reference"/>
    <w:uiPriority w:val="99"/>
    <w:unhideWhenUsed/>
    <w:rsid w:val="00027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buhtik2</dc:creator>
  <cp:lastModifiedBy>tik14</cp:lastModifiedBy>
  <cp:revision>6</cp:revision>
  <dcterms:created xsi:type="dcterms:W3CDTF">2019-08-15T10:03:00Z</dcterms:created>
  <dcterms:modified xsi:type="dcterms:W3CDTF">2019-09-05T07:18:00Z</dcterms:modified>
</cp:coreProperties>
</file>